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D949C" w14:textId="0D6A890A" w:rsidR="005E642E" w:rsidRPr="00DB4ECD" w:rsidRDefault="00DB4ECD" w:rsidP="00DB4ECD">
      <w:pPr>
        <w:pStyle w:val="Title"/>
        <w:jc w:val="center"/>
        <w:rPr>
          <w:rFonts w:ascii="Arial" w:hAnsi="Arial" w:cs="Arial"/>
        </w:rPr>
      </w:pPr>
      <w:r>
        <w:rPr>
          <w:rFonts w:ascii="Arial" w:hAnsi="Arial" w:cs="Arial"/>
          <w:noProof/>
        </w:rPr>
        <w:drawing>
          <wp:anchor distT="0" distB="0" distL="114300" distR="114300" simplePos="0" relativeHeight="251658240" behindDoc="0" locked="0" layoutInCell="1" allowOverlap="1" wp14:anchorId="4B17F257" wp14:editId="594DF739">
            <wp:simplePos x="0" y="0"/>
            <wp:positionH relativeFrom="margin">
              <wp:posOffset>3857625</wp:posOffset>
            </wp:positionH>
            <wp:positionV relativeFrom="margin">
              <wp:posOffset>-542925</wp:posOffset>
            </wp:positionV>
            <wp:extent cx="2484000" cy="887796"/>
            <wp:effectExtent l="0" t="0" r="0" b="7620"/>
            <wp:wrapSquare wrapText="bothSides"/>
            <wp:docPr id="1301286371" name="Picture 1" descr="AB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1286371" name="Picture 1" descr="ABTT"/>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84000" cy="887796"/>
                    </a:xfrm>
                    <a:prstGeom prst="rect">
                      <a:avLst/>
                    </a:prstGeom>
                  </pic:spPr>
                </pic:pic>
              </a:graphicData>
            </a:graphic>
          </wp:anchor>
        </w:drawing>
      </w:r>
      <w:r w:rsidR="002437D8" w:rsidRPr="00DB4ECD">
        <w:rPr>
          <w:rFonts w:ascii="Arial" w:hAnsi="Arial" w:cs="Arial"/>
        </w:rPr>
        <w:t>RAAC Panels</w:t>
      </w:r>
    </w:p>
    <w:p w14:paraId="37BDB8EE" w14:textId="77777777" w:rsidR="00DB4ECD" w:rsidRDefault="00DB4ECD">
      <w:pPr>
        <w:rPr>
          <w:rFonts w:ascii="Arial" w:hAnsi="Arial" w:cs="Arial"/>
          <w:b/>
          <w:bCs/>
        </w:rPr>
      </w:pPr>
    </w:p>
    <w:p w14:paraId="6C2D8D79" w14:textId="323BB5E4" w:rsidR="005E642E" w:rsidRPr="00DB4ECD" w:rsidRDefault="005E642E" w:rsidP="00DB4ECD">
      <w:pPr>
        <w:pStyle w:val="Heading1"/>
      </w:pPr>
      <w:r w:rsidRPr="00DB4ECD">
        <w:t>What is RAAC? What should I do if RAAC is used in the construction of my theatre?</w:t>
      </w:r>
    </w:p>
    <w:p w14:paraId="57745CB3" w14:textId="540B801A" w:rsidR="00491680" w:rsidRPr="00DB4ECD" w:rsidRDefault="00491680">
      <w:pPr>
        <w:rPr>
          <w:rFonts w:ascii="Arial" w:hAnsi="Arial" w:cs="Arial"/>
          <w:sz w:val="24"/>
          <w:szCs w:val="24"/>
        </w:rPr>
      </w:pPr>
      <w:r w:rsidRPr="00DB4ECD">
        <w:rPr>
          <w:rFonts w:ascii="Arial" w:hAnsi="Arial" w:cs="Arial"/>
          <w:sz w:val="24"/>
          <w:szCs w:val="24"/>
        </w:rPr>
        <w:t>The Institu</w:t>
      </w:r>
      <w:r w:rsidR="00824120" w:rsidRPr="00DB4ECD">
        <w:rPr>
          <w:rFonts w:ascii="Arial" w:hAnsi="Arial" w:cs="Arial"/>
          <w:sz w:val="24"/>
          <w:szCs w:val="24"/>
        </w:rPr>
        <w:t>t</w:t>
      </w:r>
      <w:r w:rsidRPr="00DB4ECD">
        <w:rPr>
          <w:rFonts w:ascii="Arial" w:hAnsi="Arial" w:cs="Arial"/>
          <w:sz w:val="24"/>
          <w:szCs w:val="24"/>
        </w:rPr>
        <w:t>ion of Structural Engineers recently issued updated guidance on Reinforced Autoclaved Aerated Concrete (RAAC).  This is a material commonly used to make prefabricated structural planks which may be found in the construction of premises used as places of entertainment.</w:t>
      </w:r>
    </w:p>
    <w:p w14:paraId="032C29D3" w14:textId="6AA073AE" w:rsidR="00DC480F" w:rsidRPr="00DB4ECD" w:rsidRDefault="00DC480F">
      <w:pPr>
        <w:rPr>
          <w:rFonts w:ascii="Arial" w:hAnsi="Arial" w:cs="Arial"/>
          <w:sz w:val="24"/>
          <w:szCs w:val="24"/>
        </w:rPr>
      </w:pPr>
      <w:r w:rsidRPr="00DB4ECD">
        <w:rPr>
          <w:rFonts w:ascii="Arial" w:hAnsi="Arial" w:cs="Arial"/>
          <w:sz w:val="24"/>
          <w:szCs w:val="24"/>
        </w:rPr>
        <w:t>RAAC is a lightweight form of concrete used in roof, floor, cladding and wall construction in the UK typically from the mid-1950s to the mid-1980s although it may be present in buildings from an earlier period and up to the mid-1990s.</w:t>
      </w:r>
    </w:p>
    <w:p w14:paraId="4C814749" w14:textId="243CDF9B" w:rsidR="00DC480F" w:rsidRPr="00DB4ECD" w:rsidRDefault="00DC480F">
      <w:pPr>
        <w:rPr>
          <w:rFonts w:ascii="Arial" w:hAnsi="Arial" w:cs="Arial"/>
          <w:sz w:val="24"/>
          <w:szCs w:val="24"/>
        </w:rPr>
      </w:pPr>
      <w:r w:rsidRPr="00DB4ECD">
        <w:rPr>
          <w:rFonts w:ascii="Arial" w:hAnsi="Arial" w:cs="Arial"/>
          <w:sz w:val="24"/>
          <w:szCs w:val="24"/>
        </w:rPr>
        <w:t>The limited durability of RAAC roofs and other RAAC structures has long been recognised; however recent experience suggests the problem may be more serious than previously appreciated and that many building owners are not aware that it is present in their property.</w:t>
      </w:r>
    </w:p>
    <w:p w14:paraId="79965BBC" w14:textId="528B8CF2" w:rsidR="00283B61" w:rsidRPr="00DB4ECD" w:rsidRDefault="00283B61">
      <w:pPr>
        <w:rPr>
          <w:rFonts w:ascii="Arial" w:hAnsi="Arial" w:cs="Arial"/>
          <w:sz w:val="24"/>
          <w:szCs w:val="24"/>
        </w:rPr>
      </w:pPr>
      <w:r w:rsidRPr="00DB4ECD">
        <w:rPr>
          <w:rFonts w:ascii="Arial" w:hAnsi="Arial" w:cs="Arial"/>
          <w:sz w:val="24"/>
          <w:szCs w:val="24"/>
        </w:rPr>
        <w:t>Building owners and operators should therefore identify if RAAC structures in any form are present in the construction of buildings for which they are responsible.  This will require review of existing information and/or an assessment of the building. You may wish to engage a competent structural engineer to undertake this work.</w:t>
      </w:r>
    </w:p>
    <w:p w14:paraId="3911AACC" w14:textId="15D8A3E9" w:rsidR="00283B61" w:rsidRPr="00DB4ECD" w:rsidRDefault="00283B61">
      <w:pPr>
        <w:rPr>
          <w:rFonts w:ascii="Arial" w:hAnsi="Arial" w:cs="Arial"/>
          <w:sz w:val="24"/>
          <w:szCs w:val="24"/>
        </w:rPr>
      </w:pPr>
      <w:r w:rsidRPr="00DB4ECD">
        <w:rPr>
          <w:rFonts w:ascii="Arial" w:hAnsi="Arial" w:cs="Arial"/>
          <w:sz w:val="24"/>
          <w:szCs w:val="24"/>
        </w:rPr>
        <w:t>Guidance on Investigation and Assessment is contained in the Institu</w:t>
      </w:r>
      <w:r w:rsidR="00824120" w:rsidRPr="00DB4ECD">
        <w:rPr>
          <w:rFonts w:ascii="Arial" w:hAnsi="Arial" w:cs="Arial"/>
          <w:sz w:val="24"/>
          <w:szCs w:val="24"/>
        </w:rPr>
        <w:t>t</w:t>
      </w:r>
      <w:r w:rsidRPr="00DB4ECD">
        <w:rPr>
          <w:rFonts w:ascii="Arial" w:hAnsi="Arial" w:cs="Arial"/>
          <w:sz w:val="24"/>
          <w:szCs w:val="24"/>
        </w:rPr>
        <w:t xml:space="preserve">ion of Structural Engineers’ </w:t>
      </w:r>
      <w:r w:rsidR="0035594A" w:rsidRPr="00DB4ECD">
        <w:rPr>
          <w:rFonts w:ascii="Arial" w:hAnsi="Arial" w:cs="Arial"/>
          <w:sz w:val="24"/>
          <w:szCs w:val="24"/>
        </w:rPr>
        <w:t>(ISTRUCTE)</w:t>
      </w:r>
      <w:r w:rsidR="00172F16" w:rsidRPr="00DB4ECD">
        <w:rPr>
          <w:rFonts w:ascii="Arial" w:hAnsi="Arial" w:cs="Arial"/>
          <w:sz w:val="24"/>
          <w:szCs w:val="24"/>
        </w:rPr>
        <w:t xml:space="preserve"> </w:t>
      </w:r>
      <w:r w:rsidRPr="00DB4ECD">
        <w:rPr>
          <w:rFonts w:ascii="Arial" w:hAnsi="Arial" w:cs="Arial"/>
          <w:sz w:val="24"/>
          <w:szCs w:val="24"/>
        </w:rPr>
        <w:t>publication</w:t>
      </w:r>
      <w:r w:rsidR="00824120" w:rsidRPr="00DB4ECD">
        <w:rPr>
          <w:rFonts w:ascii="Arial" w:hAnsi="Arial" w:cs="Arial"/>
          <w:sz w:val="24"/>
          <w:szCs w:val="24"/>
        </w:rPr>
        <w:t xml:space="preserve"> and the Department for Education</w:t>
      </w:r>
      <w:r w:rsidR="0035594A" w:rsidRPr="00DB4ECD">
        <w:rPr>
          <w:rFonts w:ascii="Arial" w:hAnsi="Arial" w:cs="Arial"/>
          <w:sz w:val="24"/>
          <w:szCs w:val="24"/>
        </w:rPr>
        <w:t xml:space="preserve"> (DfE)</w:t>
      </w:r>
      <w:r w:rsidR="00824120" w:rsidRPr="00DB4ECD">
        <w:rPr>
          <w:rFonts w:ascii="Arial" w:hAnsi="Arial" w:cs="Arial"/>
          <w:sz w:val="24"/>
          <w:szCs w:val="24"/>
        </w:rPr>
        <w:t xml:space="preserve"> publishes Estates Guidance on RAAC intended primarily for school buildings but relevant to other premises.</w:t>
      </w:r>
    </w:p>
    <w:p w14:paraId="7531995E" w14:textId="6D705A21" w:rsidR="0035594A" w:rsidRPr="00DB4ECD" w:rsidRDefault="0035594A" w:rsidP="0035594A">
      <w:pPr>
        <w:rPr>
          <w:rFonts w:ascii="Arial" w:hAnsi="Arial" w:cs="Arial"/>
          <w:sz w:val="24"/>
          <w:szCs w:val="24"/>
        </w:rPr>
      </w:pPr>
      <w:r w:rsidRPr="00DB4ECD">
        <w:rPr>
          <w:rFonts w:ascii="Arial" w:hAnsi="Arial" w:cs="Arial"/>
          <w:sz w:val="24"/>
          <w:szCs w:val="24"/>
        </w:rPr>
        <w:t>Link to the ISTRUCTE guidance:</w:t>
      </w:r>
      <w:r w:rsidR="008878DD">
        <w:rPr>
          <w:rFonts w:ascii="Arial" w:hAnsi="Arial" w:cs="Arial"/>
          <w:sz w:val="24"/>
          <w:szCs w:val="24"/>
        </w:rPr>
        <w:t xml:space="preserve"> </w:t>
      </w:r>
      <w:hyperlink r:id="rId6" w:history="1">
        <w:r w:rsidR="008878DD" w:rsidRPr="00240EDC">
          <w:rPr>
            <w:rStyle w:val="Hyperlink"/>
            <w:rFonts w:ascii="Arial" w:hAnsi="Arial" w:cs="Arial"/>
            <w:sz w:val="24"/>
            <w:szCs w:val="24"/>
          </w:rPr>
          <w:t>https://www.istructe.org/resources/guidance/reinforced-autoclaved-aerated-concrete-(raac)-inve/</w:t>
        </w:r>
      </w:hyperlink>
    </w:p>
    <w:p w14:paraId="1A9D543F" w14:textId="25EAA23E" w:rsidR="0035594A" w:rsidRPr="00DB4ECD" w:rsidRDefault="0035594A">
      <w:pPr>
        <w:rPr>
          <w:rFonts w:ascii="Arial" w:hAnsi="Arial" w:cs="Arial"/>
          <w:sz w:val="24"/>
          <w:szCs w:val="24"/>
        </w:rPr>
      </w:pPr>
      <w:r w:rsidRPr="00DB4ECD">
        <w:rPr>
          <w:rFonts w:ascii="Arial" w:hAnsi="Arial" w:cs="Arial"/>
          <w:sz w:val="24"/>
          <w:szCs w:val="24"/>
        </w:rPr>
        <w:t>Link to the DfE guidance:</w:t>
      </w:r>
      <w:r w:rsidR="00172F16" w:rsidRPr="00DB4ECD">
        <w:rPr>
          <w:rFonts w:ascii="Arial" w:hAnsi="Arial" w:cs="Arial"/>
          <w:sz w:val="24"/>
          <w:szCs w:val="24"/>
        </w:rPr>
        <w:t xml:space="preserve"> </w:t>
      </w:r>
      <w:hyperlink r:id="rId7" w:history="1">
        <w:r w:rsidR="00172F16" w:rsidRPr="00DB4ECD">
          <w:rPr>
            <w:rStyle w:val="Hyperlink"/>
            <w:rFonts w:ascii="Arial" w:hAnsi="Arial" w:cs="Arial"/>
            <w:sz w:val="24"/>
            <w:szCs w:val="24"/>
          </w:rPr>
          <w:t>https://assets.publishing.service.gov.uk/government/uploads/system/uploads/attachment_data/file/1124286/Reinforced_Autoclaved_Aerated_Concrete_Estates_Guidance-A-C01.pdf</w:t>
        </w:r>
      </w:hyperlink>
    </w:p>
    <w:p w14:paraId="4B7959C7" w14:textId="64E22DFF" w:rsidR="00DC480F" w:rsidRPr="00DB4ECD" w:rsidRDefault="00DC480F">
      <w:pPr>
        <w:rPr>
          <w:rFonts w:ascii="Arial" w:hAnsi="Arial" w:cs="Arial"/>
          <w:sz w:val="24"/>
          <w:szCs w:val="24"/>
        </w:rPr>
      </w:pPr>
      <w:r w:rsidRPr="00DB4ECD">
        <w:rPr>
          <w:rFonts w:ascii="Arial" w:hAnsi="Arial" w:cs="Arial"/>
          <w:sz w:val="24"/>
          <w:szCs w:val="24"/>
        </w:rPr>
        <w:t>Steps t</w:t>
      </w:r>
      <w:r w:rsidR="00824120" w:rsidRPr="00DB4ECD">
        <w:rPr>
          <w:rFonts w:ascii="Arial" w:hAnsi="Arial" w:cs="Arial"/>
          <w:sz w:val="24"/>
          <w:szCs w:val="24"/>
        </w:rPr>
        <w:t>o</w:t>
      </w:r>
      <w:r w:rsidRPr="00DB4ECD">
        <w:rPr>
          <w:rFonts w:ascii="Arial" w:hAnsi="Arial" w:cs="Arial"/>
          <w:sz w:val="24"/>
          <w:szCs w:val="24"/>
        </w:rPr>
        <w:t xml:space="preserve"> confirm the safety of RAAC construction:</w:t>
      </w:r>
    </w:p>
    <w:p w14:paraId="2CA761AD" w14:textId="120E1925" w:rsidR="00824120" w:rsidRPr="00DB4ECD" w:rsidRDefault="0035594A" w:rsidP="0035594A">
      <w:pPr>
        <w:numPr>
          <w:ilvl w:val="0"/>
          <w:numId w:val="7"/>
        </w:numPr>
        <w:spacing w:after="0" w:line="240" w:lineRule="auto"/>
        <w:rPr>
          <w:rFonts w:ascii="Arial" w:hAnsi="Arial" w:cs="Arial"/>
          <w:sz w:val="24"/>
          <w:szCs w:val="24"/>
        </w:rPr>
      </w:pPr>
      <w:r w:rsidRPr="00DB4ECD">
        <w:rPr>
          <w:rFonts w:ascii="Arial" w:hAnsi="Arial" w:cs="Arial"/>
          <w:sz w:val="24"/>
          <w:szCs w:val="24"/>
        </w:rPr>
        <w:t>e</w:t>
      </w:r>
      <w:r w:rsidR="00DC480F" w:rsidRPr="00DB4ECD">
        <w:rPr>
          <w:rFonts w:ascii="Arial" w:hAnsi="Arial" w:cs="Arial"/>
          <w:sz w:val="24"/>
          <w:szCs w:val="24"/>
        </w:rPr>
        <w:t xml:space="preserve">nsure that the condition of all buildings </w:t>
      </w:r>
      <w:r w:rsidR="00824120" w:rsidRPr="00DB4ECD">
        <w:rPr>
          <w:rFonts w:ascii="Arial" w:hAnsi="Arial" w:cs="Arial"/>
          <w:sz w:val="24"/>
          <w:szCs w:val="24"/>
        </w:rPr>
        <w:t>is</w:t>
      </w:r>
      <w:r w:rsidR="00DC480F" w:rsidRPr="00DB4ECD">
        <w:rPr>
          <w:rFonts w:ascii="Arial" w:hAnsi="Arial" w:cs="Arial"/>
          <w:sz w:val="24"/>
          <w:szCs w:val="24"/>
        </w:rPr>
        <w:t xml:space="preserve"> regularly monitored</w:t>
      </w:r>
      <w:r w:rsidR="00824120" w:rsidRPr="00DB4ECD">
        <w:rPr>
          <w:rFonts w:ascii="Arial" w:hAnsi="Arial" w:cs="Arial"/>
          <w:sz w:val="24"/>
          <w:szCs w:val="24"/>
        </w:rPr>
        <w:t>.</w:t>
      </w:r>
    </w:p>
    <w:p w14:paraId="57269810" w14:textId="5F8C83C1" w:rsidR="00DC480F" w:rsidRPr="00DB4ECD" w:rsidRDefault="00824120" w:rsidP="0035594A">
      <w:pPr>
        <w:spacing w:after="0" w:line="240" w:lineRule="auto"/>
        <w:ind w:left="720"/>
        <w:rPr>
          <w:rFonts w:ascii="Arial" w:hAnsi="Arial" w:cs="Arial"/>
          <w:sz w:val="24"/>
          <w:szCs w:val="24"/>
        </w:rPr>
      </w:pPr>
      <w:r w:rsidRPr="00DB4ECD">
        <w:rPr>
          <w:rFonts w:ascii="Arial" w:hAnsi="Arial" w:cs="Arial"/>
          <w:sz w:val="24"/>
          <w:szCs w:val="24"/>
        </w:rPr>
        <w:t>Take</w:t>
      </w:r>
      <w:r w:rsidR="00DC480F" w:rsidRPr="00DB4ECD">
        <w:rPr>
          <w:rFonts w:ascii="Arial" w:hAnsi="Arial" w:cs="Arial"/>
          <w:sz w:val="24"/>
          <w:szCs w:val="24"/>
        </w:rPr>
        <w:t xml:space="preserve"> a risk-based approach that gives due deliberation to the use of the building with consideration given to the possible impact of reduced maintenance.</w:t>
      </w:r>
    </w:p>
    <w:p w14:paraId="7EA47001" w14:textId="65D28A47" w:rsidR="00DC480F" w:rsidRPr="00DB4ECD" w:rsidRDefault="0035594A" w:rsidP="0035594A">
      <w:pPr>
        <w:numPr>
          <w:ilvl w:val="0"/>
          <w:numId w:val="7"/>
        </w:numPr>
        <w:spacing w:after="0" w:line="240" w:lineRule="auto"/>
        <w:rPr>
          <w:rFonts w:ascii="Arial" w:hAnsi="Arial" w:cs="Arial"/>
          <w:sz w:val="24"/>
          <w:szCs w:val="24"/>
        </w:rPr>
      </w:pPr>
      <w:r w:rsidRPr="00DB4ECD">
        <w:rPr>
          <w:rFonts w:ascii="Arial" w:hAnsi="Arial" w:cs="Arial"/>
          <w:sz w:val="24"/>
          <w:szCs w:val="24"/>
        </w:rPr>
        <w:t>e</w:t>
      </w:r>
      <w:r w:rsidR="00DC480F" w:rsidRPr="00DB4ECD">
        <w:rPr>
          <w:rFonts w:ascii="Arial" w:hAnsi="Arial" w:cs="Arial"/>
          <w:sz w:val="24"/>
          <w:szCs w:val="24"/>
        </w:rPr>
        <w:t xml:space="preserve">nsure </w:t>
      </w:r>
      <w:r w:rsidR="00824120" w:rsidRPr="00DB4ECD">
        <w:rPr>
          <w:rFonts w:ascii="Arial" w:hAnsi="Arial" w:cs="Arial"/>
          <w:sz w:val="24"/>
          <w:szCs w:val="24"/>
        </w:rPr>
        <w:t>the presence of</w:t>
      </w:r>
      <w:r w:rsidR="00DC480F" w:rsidRPr="00DB4ECD">
        <w:rPr>
          <w:rFonts w:ascii="Arial" w:hAnsi="Arial" w:cs="Arial"/>
          <w:sz w:val="24"/>
          <w:szCs w:val="24"/>
        </w:rPr>
        <w:t xml:space="preserve"> any RAAC </w:t>
      </w:r>
      <w:r w:rsidR="00824120" w:rsidRPr="00DB4ECD">
        <w:rPr>
          <w:rFonts w:ascii="Arial" w:hAnsi="Arial" w:cs="Arial"/>
          <w:sz w:val="24"/>
          <w:szCs w:val="24"/>
        </w:rPr>
        <w:t>elements is identified.</w:t>
      </w:r>
    </w:p>
    <w:p w14:paraId="0569E089" w14:textId="4AFDF266" w:rsidR="00DC480F" w:rsidRPr="00DB4ECD" w:rsidRDefault="0035594A" w:rsidP="0035594A">
      <w:pPr>
        <w:numPr>
          <w:ilvl w:val="0"/>
          <w:numId w:val="7"/>
        </w:numPr>
        <w:spacing w:after="0" w:line="240" w:lineRule="auto"/>
        <w:rPr>
          <w:rFonts w:ascii="Arial" w:hAnsi="Arial" w:cs="Arial"/>
          <w:sz w:val="24"/>
          <w:szCs w:val="24"/>
        </w:rPr>
      </w:pPr>
      <w:r w:rsidRPr="00DB4ECD">
        <w:rPr>
          <w:rFonts w:ascii="Arial" w:hAnsi="Arial" w:cs="Arial"/>
          <w:sz w:val="24"/>
          <w:szCs w:val="24"/>
        </w:rPr>
        <w:t>e</w:t>
      </w:r>
      <w:r w:rsidR="00DC480F" w:rsidRPr="00DB4ECD">
        <w:rPr>
          <w:rFonts w:ascii="Arial" w:hAnsi="Arial" w:cs="Arial"/>
          <w:sz w:val="24"/>
          <w:szCs w:val="24"/>
        </w:rPr>
        <w:t xml:space="preserve">nsure that </w:t>
      </w:r>
      <w:r w:rsidR="00824120" w:rsidRPr="00DB4ECD">
        <w:rPr>
          <w:rFonts w:ascii="Arial" w:hAnsi="Arial" w:cs="Arial"/>
          <w:sz w:val="24"/>
          <w:szCs w:val="24"/>
        </w:rPr>
        <w:t xml:space="preserve">premises with </w:t>
      </w:r>
      <w:r w:rsidR="00DC480F" w:rsidRPr="00DB4ECD">
        <w:rPr>
          <w:rFonts w:ascii="Arial" w:hAnsi="Arial" w:cs="Arial"/>
          <w:sz w:val="24"/>
          <w:szCs w:val="24"/>
        </w:rPr>
        <w:t xml:space="preserve">RAAC </w:t>
      </w:r>
      <w:r w:rsidR="00824120" w:rsidRPr="00DB4ECD">
        <w:rPr>
          <w:rFonts w:ascii="Arial" w:hAnsi="Arial" w:cs="Arial"/>
          <w:sz w:val="24"/>
          <w:szCs w:val="24"/>
        </w:rPr>
        <w:t>elements</w:t>
      </w:r>
      <w:r w:rsidR="00DC480F" w:rsidRPr="00DB4ECD">
        <w:rPr>
          <w:rFonts w:ascii="Arial" w:hAnsi="Arial" w:cs="Arial"/>
          <w:sz w:val="24"/>
          <w:szCs w:val="24"/>
        </w:rPr>
        <w:t xml:space="preserve"> are regularly inspected by a structural engineer</w:t>
      </w:r>
      <w:r w:rsidRPr="00DB4ECD">
        <w:rPr>
          <w:rFonts w:ascii="Arial" w:hAnsi="Arial" w:cs="Arial"/>
          <w:sz w:val="24"/>
          <w:szCs w:val="24"/>
        </w:rPr>
        <w:t>. This includes</w:t>
      </w:r>
      <w:r w:rsidR="00DC480F" w:rsidRPr="00DB4ECD">
        <w:rPr>
          <w:rFonts w:ascii="Arial" w:hAnsi="Arial" w:cs="Arial"/>
          <w:sz w:val="24"/>
          <w:szCs w:val="24"/>
        </w:rPr>
        <w:t xml:space="preserve"> using a cover meter to check the provision of tra</w:t>
      </w:r>
      <w:r w:rsidRPr="00DB4ECD">
        <w:rPr>
          <w:rFonts w:ascii="Arial" w:hAnsi="Arial" w:cs="Arial"/>
          <w:sz w:val="24"/>
          <w:szCs w:val="24"/>
        </w:rPr>
        <w:t>ns</w:t>
      </w:r>
      <w:r w:rsidR="00DC480F" w:rsidRPr="00DB4ECD">
        <w:rPr>
          <w:rFonts w:ascii="Arial" w:hAnsi="Arial" w:cs="Arial"/>
          <w:sz w:val="24"/>
          <w:szCs w:val="24"/>
        </w:rPr>
        <w:t xml:space="preserve">verse and longitudinal reinforcement, note deflections, check the panels in the vicinity of the support, the width of the support bearing, cracking, </w:t>
      </w:r>
      <w:r w:rsidR="00DC480F" w:rsidRPr="00DB4ECD">
        <w:rPr>
          <w:rFonts w:ascii="Arial" w:hAnsi="Arial" w:cs="Arial"/>
          <w:sz w:val="24"/>
          <w:szCs w:val="24"/>
        </w:rPr>
        <w:lastRenderedPageBreak/>
        <w:t>water penetration and signs of reinforcement corrosion and any inconsistencies between panels. The frequency of subsequent inspections should be determined by the structural engineer conducting the initial inspection.</w:t>
      </w:r>
    </w:p>
    <w:p w14:paraId="49D79926" w14:textId="353DFD98" w:rsidR="00DC480F" w:rsidRPr="00DB4ECD" w:rsidRDefault="0035594A" w:rsidP="0035594A">
      <w:pPr>
        <w:spacing w:before="100" w:beforeAutospacing="1" w:after="100" w:afterAutospacing="1" w:line="240" w:lineRule="auto"/>
        <w:rPr>
          <w:rFonts w:ascii="Arial" w:hAnsi="Arial" w:cs="Arial"/>
          <w:sz w:val="24"/>
          <w:szCs w:val="24"/>
        </w:rPr>
      </w:pPr>
      <w:r w:rsidRPr="00DB4ECD">
        <w:rPr>
          <w:rFonts w:ascii="Arial" w:hAnsi="Arial" w:cs="Arial"/>
          <w:sz w:val="24"/>
          <w:szCs w:val="24"/>
        </w:rPr>
        <w:t>G</w:t>
      </w:r>
      <w:r w:rsidR="00DC480F" w:rsidRPr="00DB4ECD">
        <w:rPr>
          <w:rFonts w:ascii="Arial" w:hAnsi="Arial" w:cs="Arial"/>
          <w:sz w:val="24"/>
          <w:szCs w:val="24"/>
        </w:rPr>
        <w:t>ood roof maintenance practices</w:t>
      </w:r>
      <w:r w:rsidRPr="00DB4ECD">
        <w:rPr>
          <w:rFonts w:ascii="Arial" w:hAnsi="Arial" w:cs="Arial"/>
          <w:sz w:val="24"/>
          <w:szCs w:val="24"/>
        </w:rPr>
        <w:t xml:space="preserve"> should be adopted</w:t>
      </w:r>
      <w:r w:rsidR="00DC480F" w:rsidRPr="00DB4ECD">
        <w:rPr>
          <w:rFonts w:ascii="Arial" w:hAnsi="Arial" w:cs="Arial"/>
          <w:sz w:val="24"/>
          <w:szCs w:val="24"/>
        </w:rPr>
        <w:t>:</w:t>
      </w:r>
    </w:p>
    <w:p w14:paraId="6F1B152D" w14:textId="77777777" w:rsidR="00DC480F" w:rsidRPr="00DB4ECD" w:rsidRDefault="00DC480F" w:rsidP="00DC480F">
      <w:pPr>
        <w:numPr>
          <w:ilvl w:val="0"/>
          <w:numId w:val="4"/>
        </w:numPr>
        <w:spacing w:before="100" w:beforeAutospacing="1" w:after="100" w:afterAutospacing="1" w:line="240" w:lineRule="auto"/>
        <w:rPr>
          <w:rFonts w:ascii="Arial" w:hAnsi="Arial" w:cs="Arial"/>
          <w:sz w:val="24"/>
          <w:szCs w:val="24"/>
        </w:rPr>
      </w:pPr>
      <w:r w:rsidRPr="00DB4ECD">
        <w:rPr>
          <w:rFonts w:ascii="Arial" w:hAnsi="Arial" w:cs="Arial"/>
          <w:sz w:val="24"/>
          <w:szCs w:val="24"/>
        </w:rPr>
        <w:t>ensure water outlets are clear and are at such a level that allows free drainage of water from roof areas.</w:t>
      </w:r>
    </w:p>
    <w:p w14:paraId="7D085F66" w14:textId="77777777" w:rsidR="00DC480F" w:rsidRPr="00DB4ECD" w:rsidRDefault="00DC480F" w:rsidP="00DC480F">
      <w:pPr>
        <w:numPr>
          <w:ilvl w:val="0"/>
          <w:numId w:val="4"/>
        </w:numPr>
        <w:spacing w:before="100" w:beforeAutospacing="1" w:after="100" w:afterAutospacing="1" w:line="240" w:lineRule="auto"/>
        <w:rPr>
          <w:rFonts w:ascii="Arial" w:hAnsi="Arial" w:cs="Arial"/>
          <w:sz w:val="24"/>
          <w:szCs w:val="24"/>
        </w:rPr>
      </w:pPr>
      <w:r w:rsidRPr="00DB4ECD">
        <w:rPr>
          <w:rFonts w:ascii="Arial" w:hAnsi="Arial" w:cs="Arial"/>
          <w:sz w:val="24"/>
          <w:szCs w:val="24"/>
        </w:rPr>
        <w:t>if the internal surface of the planks is to be decorated, use paint which allows moisture vapour to pass through it. Protect external surfaces with a coating which provides an effective barrier against the transmission of liquid water.</w:t>
      </w:r>
    </w:p>
    <w:p w14:paraId="4540B63A" w14:textId="3EAEFE32" w:rsidR="00DC480F" w:rsidRPr="00DB4ECD" w:rsidRDefault="00DC480F" w:rsidP="00DC480F">
      <w:pPr>
        <w:numPr>
          <w:ilvl w:val="0"/>
          <w:numId w:val="4"/>
        </w:numPr>
        <w:spacing w:before="100" w:beforeAutospacing="1" w:after="100" w:afterAutospacing="1" w:line="240" w:lineRule="auto"/>
        <w:rPr>
          <w:rFonts w:ascii="Arial" w:hAnsi="Arial" w:cs="Arial"/>
          <w:sz w:val="24"/>
          <w:szCs w:val="24"/>
        </w:rPr>
      </w:pPr>
      <w:r w:rsidRPr="00DB4ECD">
        <w:rPr>
          <w:rFonts w:ascii="Arial" w:hAnsi="Arial" w:cs="Arial"/>
          <w:sz w:val="24"/>
          <w:szCs w:val="24"/>
        </w:rPr>
        <w:t>where appropriate, reduce the dead load on roofs</w:t>
      </w:r>
      <w:r w:rsidR="0035594A" w:rsidRPr="00DB4ECD">
        <w:rPr>
          <w:rFonts w:ascii="Arial" w:hAnsi="Arial" w:cs="Arial"/>
          <w:sz w:val="24"/>
          <w:szCs w:val="24"/>
        </w:rPr>
        <w:t xml:space="preserve"> for example</w:t>
      </w:r>
      <w:r w:rsidRPr="00DB4ECD">
        <w:rPr>
          <w:rFonts w:ascii="Arial" w:hAnsi="Arial" w:cs="Arial"/>
          <w:sz w:val="24"/>
          <w:szCs w:val="24"/>
        </w:rPr>
        <w:t xml:space="preserve"> by removing chippings and replacing them with an appropriate solar reflecting coating</w:t>
      </w:r>
      <w:r w:rsidR="0035594A" w:rsidRPr="00DB4ECD">
        <w:rPr>
          <w:rFonts w:ascii="Arial" w:hAnsi="Arial" w:cs="Arial"/>
          <w:sz w:val="24"/>
          <w:szCs w:val="24"/>
        </w:rPr>
        <w:t>.</w:t>
      </w:r>
    </w:p>
    <w:p w14:paraId="5E9BB7BE" w14:textId="5A5A8FEA" w:rsidR="00DC480F" w:rsidRPr="00DB4ECD" w:rsidRDefault="00DC480F" w:rsidP="00DC480F">
      <w:pPr>
        <w:numPr>
          <w:ilvl w:val="0"/>
          <w:numId w:val="4"/>
        </w:numPr>
        <w:spacing w:before="100" w:beforeAutospacing="1" w:after="100" w:afterAutospacing="1" w:line="240" w:lineRule="auto"/>
        <w:rPr>
          <w:rFonts w:ascii="Arial" w:hAnsi="Arial" w:cs="Arial"/>
          <w:sz w:val="24"/>
          <w:szCs w:val="24"/>
        </w:rPr>
      </w:pPr>
      <w:r w:rsidRPr="00DB4ECD">
        <w:rPr>
          <w:rFonts w:ascii="Arial" w:hAnsi="Arial" w:cs="Arial"/>
          <w:sz w:val="24"/>
          <w:szCs w:val="24"/>
        </w:rPr>
        <w:t>ensure that all waterproof membranes are maintained in good condition</w:t>
      </w:r>
      <w:r w:rsidR="0035594A" w:rsidRPr="00DB4ECD">
        <w:rPr>
          <w:rFonts w:ascii="Arial" w:hAnsi="Arial" w:cs="Arial"/>
          <w:sz w:val="24"/>
          <w:szCs w:val="24"/>
        </w:rPr>
        <w:t>.</w:t>
      </w:r>
    </w:p>
    <w:p w14:paraId="16E4EAB6" w14:textId="77777777" w:rsidR="00DC480F" w:rsidRPr="00DB4ECD" w:rsidRDefault="00DC480F" w:rsidP="00DC480F">
      <w:pPr>
        <w:numPr>
          <w:ilvl w:val="0"/>
          <w:numId w:val="4"/>
        </w:numPr>
        <w:spacing w:before="100" w:beforeAutospacing="1" w:after="100" w:afterAutospacing="1" w:line="240" w:lineRule="auto"/>
        <w:rPr>
          <w:rFonts w:ascii="Arial" w:hAnsi="Arial" w:cs="Arial"/>
          <w:sz w:val="24"/>
          <w:szCs w:val="24"/>
        </w:rPr>
      </w:pPr>
      <w:r w:rsidRPr="00DB4ECD">
        <w:rPr>
          <w:rFonts w:ascii="Arial" w:hAnsi="Arial" w:cs="Arial"/>
          <w:sz w:val="24"/>
          <w:szCs w:val="24"/>
        </w:rPr>
        <w:t>keep records of deflections of RAAC planks and inspect the construction regularly.</w:t>
      </w:r>
    </w:p>
    <w:p w14:paraId="670D172A" w14:textId="7FCB4FBE" w:rsidR="00DC480F" w:rsidRPr="00DB4ECD" w:rsidRDefault="0035594A" w:rsidP="0035594A">
      <w:pPr>
        <w:spacing w:before="100" w:beforeAutospacing="1" w:after="100" w:afterAutospacing="1" w:line="240" w:lineRule="auto"/>
        <w:rPr>
          <w:rFonts w:ascii="Arial" w:hAnsi="Arial" w:cs="Arial"/>
          <w:sz w:val="24"/>
          <w:szCs w:val="24"/>
        </w:rPr>
      </w:pPr>
      <w:r w:rsidRPr="00DB4ECD">
        <w:rPr>
          <w:rFonts w:ascii="Arial" w:hAnsi="Arial" w:cs="Arial"/>
          <w:sz w:val="24"/>
          <w:szCs w:val="24"/>
        </w:rPr>
        <w:t>T</w:t>
      </w:r>
      <w:r w:rsidR="00DC480F" w:rsidRPr="00DB4ECD">
        <w:rPr>
          <w:rFonts w:ascii="Arial" w:hAnsi="Arial" w:cs="Arial"/>
          <w:sz w:val="24"/>
          <w:szCs w:val="24"/>
        </w:rPr>
        <w:t>hose responsible for the day-to-day management of any</w:t>
      </w:r>
      <w:r w:rsidRPr="00DB4ECD">
        <w:rPr>
          <w:rFonts w:ascii="Arial" w:hAnsi="Arial" w:cs="Arial"/>
          <w:sz w:val="24"/>
          <w:szCs w:val="24"/>
        </w:rPr>
        <w:t xml:space="preserve"> building with </w:t>
      </w:r>
      <w:r w:rsidR="00DC480F" w:rsidRPr="00DB4ECD">
        <w:rPr>
          <w:rFonts w:ascii="Arial" w:hAnsi="Arial" w:cs="Arial"/>
          <w:sz w:val="24"/>
          <w:szCs w:val="24"/>
        </w:rPr>
        <w:t xml:space="preserve"> RAAC </w:t>
      </w:r>
      <w:r w:rsidRPr="00DB4ECD">
        <w:rPr>
          <w:rFonts w:ascii="Arial" w:hAnsi="Arial" w:cs="Arial"/>
          <w:sz w:val="24"/>
          <w:szCs w:val="24"/>
        </w:rPr>
        <w:t>elements should</w:t>
      </w:r>
      <w:r w:rsidR="00DC480F" w:rsidRPr="00DB4ECD">
        <w:rPr>
          <w:rFonts w:ascii="Arial" w:hAnsi="Arial" w:cs="Arial"/>
          <w:sz w:val="24"/>
          <w:szCs w:val="24"/>
        </w:rPr>
        <w:t>:</w:t>
      </w:r>
    </w:p>
    <w:p w14:paraId="7C3E984C" w14:textId="6E336BCB" w:rsidR="00DC480F" w:rsidRPr="00DB4ECD" w:rsidRDefault="0035594A" w:rsidP="00DC480F">
      <w:pPr>
        <w:numPr>
          <w:ilvl w:val="0"/>
          <w:numId w:val="6"/>
        </w:numPr>
        <w:spacing w:before="100" w:beforeAutospacing="1" w:after="100" w:afterAutospacing="1" w:line="240" w:lineRule="auto"/>
        <w:rPr>
          <w:rFonts w:ascii="Arial" w:hAnsi="Arial" w:cs="Arial"/>
          <w:sz w:val="24"/>
          <w:szCs w:val="24"/>
        </w:rPr>
      </w:pPr>
      <w:r w:rsidRPr="00DB4ECD">
        <w:rPr>
          <w:rFonts w:ascii="Arial" w:hAnsi="Arial" w:cs="Arial"/>
          <w:sz w:val="24"/>
          <w:szCs w:val="24"/>
        </w:rPr>
        <w:t>k</w:t>
      </w:r>
      <w:r w:rsidR="00DC480F" w:rsidRPr="00DB4ECD">
        <w:rPr>
          <w:rFonts w:ascii="Arial" w:hAnsi="Arial" w:cs="Arial"/>
          <w:sz w:val="24"/>
          <w:szCs w:val="24"/>
        </w:rPr>
        <w:t>now that RAAC is used in the building and where it is used</w:t>
      </w:r>
      <w:r w:rsidRPr="00DB4ECD">
        <w:rPr>
          <w:rFonts w:ascii="Arial" w:hAnsi="Arial" w:cs="Arial"/>
          <w:sz w:val="24"/>
          <w:szCs w:val="24"/>
        </w:rPr>
        <w:t>.</w:t>
      </w:r>
    </w:p>
    <w:p w14:paraId="086586FC" w14:textId="3C0A2B96" w:rsidR="00DC480F" w:rsidRPr="00DB4ECD" w:rsidRDefault="0035594A" w:rsidP="00DC480F">
      <w:pPr>
        <w:numPr>
          <w:ilvl w:val="0"/>
          <w:numId w:val="6"/>
        </w:numPr>
        <w:spacing w:before="100" w:beforeAutospacing="1" w:after="100" w:afterAutospacing="1" w:line="240" w:lineRule="auto"/>
        <w:rPr>
          <w:rFonts w:ascii="Arial" w:hAnsi="Arial" w:cs="Arial"/>
          <w:sz w:val="24"/>
          <w:szCs w:val="24"/>
        </w:rPr>
      </w:pPr>
      <w:r w:rsidRPr="00DB4ECD">
        <w:rPr>
          <w:rFonts w:ascii="Arial" w:hAnsi="Arial" w:cs="Arial"/>
          <w:sz w:val="24"/>
          <w:szCs w:val="24"/>
        </w:rPr>
        <w:t>c</w:t>
      </w:r>
      <w:r w:rsidR="00DC480F" w:rsidRPr="00DB4ECD">
        <w:rPr>
          <w:rFonts w:ascii="Arial" w:hAnsi="Arial" w:cs="Arial"/>
          <w:sz w:val="24"/>
          <w:szCs w:val="24"/>
        </w:rPr>
        <w:t>heck regularly for visual signs of cracks, water penetration, deflection to soffits and ponding to roofs</w:t>
      </w:r>
      <w:r w:rsidRPr="00DB4ECD">
        <w:rPr>
          <w:rFonts w:ascii="Arial" w:hAnsi="Arial" w:cs="Arial"/>
          <w:sz w:val="24"/>
          <w:szCs w:val="24"/>
        </w:rPr>
        <w:t>.</w:t>
      </w:r>
    </w:p>
    <w:p w14:paraId="39F83043" w14:textId="6D36E671" w:rsidR="00DC480F" w:rsidRPr="00DB4ECD" w:rsidRDefault="0035594A" w:rsidP="00DC480F">
      <w:pPr>
        <w:numPr>
          <w:ilvl w:val="0"/>
          <w:numId w:val="6"/>
        </w:numPr>
        <w:spacing w:before="100" w:beforeAutospacing="1" w:after="100" w:afterAutospacing="1" w:line="240" w:lineRule="auto"/>
        <w:rPr>
          <w:rFonts w:ascii="Arial" w:hAnsi="Arial" w:cs="Arial"/>
          <w:sz w:val="24"/>
          <w:szCs w:val="24"/>
        </w:rPr>
      </w:pPr>
      <w:r w:rsidRPr="00DB4ECD">
        <w:rPr>
          <w:rFonts w:ascii="Arial" w:hAnsi="Arial" w:cs="Arial"/>
          <w:sz w:val="24"/>
          <w:szCs w:val="24"/>
        </w:rPr>
        <w:t>e</w:t>
      </w:r>
      <w:r w:rsidR="00DC480F" w:rsidRPr="00DB4ECD">
        <w:rPr>
          <w:rFonts w:ascii="Arial" w:hAnsi="Arial" w:cs="Arial"/>
          <w:sz w:val="24"/>
          <w:szCs w:val="24"/>
        </w:rPr>
        <w:t>nsure that all staff know to report any cracks and or other identified potential defect issues</w:t>
      </w:r>
      <w:r w:rsidRPr="00DB4ECD">
        <w:rPr>
          <w:rFonts w:ascii="Arial" w:hAnsi="Arial" w:cs="Arial"/>
          <w:sz w:val="24"/>
          <w:szCs w:val="24"/>
        </w:rPr>
        <w:t>.</w:t>
      </w:r>
    </w:p>
    <w:p w14:paraId="01605575" w14:textId="608DD3FB" w:rsidR="00DC480F" w:rsidRPr="00DB4ECD" w:rsidRDefault="0035594A" w:rsidP="00DC480F">
      <w:pPr>
        <w:numPr>
          <w:ilvl w:val="0"/>
          <w:numId w:val="6"/>
        </w:numPr>
        <w:spacing w:before="100" w:beforeAutospacing="1" w:after="100" w:afterAutospacing="1" w:line="240" w:lineRule="auto"/>
        <w:rPr>
          <w:rFonts w:ascii="Arial" w:hAnsi="Arial" w:cs="Arial"/>
          <w:sz w:val="24"/>
          <w:szCs w:val="24"/>
        </w:rPr>
      </w:pPr>
      <w:r w:rsidRPr="00DB4ECD">
        <w:rPr>
          <w:rFonts w:ascii="Arial" w:hAnsi="Arial" w:cs="Arial"/>
          <w:sz w:val="24"/>
          <w:szCs w:val="24"/>
        </w:rPr>
        <w:t>a</w:t>
      </w:r>
      <w:r w:rsidR="00DC480F" w:rsidRPr="00DB4ECD">
        <w:rPr>
          <w:rFonts w:ascii="Arial" w:hAnsi="Arial" w:cs="Arial"/>
          <w:sz w:val="24"/>
          <w:szCs w:val="24"/>
        </w:rPr>
        <w:t>re instructed to immediately close off any part of the building where cracks or other material defects appear pending further checks</w:t>
      </w:r>
      <w:r w:rsidRPr="00DB4ECD">
        <w:rPr>
          <w:rFonts w:ascii="Arial" w:hAnsi="Arial" w:cs="Arial"/>
          <w:sz w:val="24"/>
          <w:szCs w:val="24"/>
        </w:rPr>
        <w:t>.</w:t>
      </w:r>
    </w:p>
    <w:p w14:paraId="664FB1BA" w14:textId="7B17143B" w:rsidR="00DB4ECD" w:rsidRDefault="00686256" w:rsidP="00DB4ECD">
      <w:pPr>
        <w:pStyle w:val="Heading1"/>
      </w:pPr>
      <w:hyperlink r:id="rId8" w:history="1">
        <w:r w:rsidRPr="009E0450">
          <w:rPr>
            <w:rStyle w:val="Hyperlink"/>
          </w:rPr>
          <w:t>www.abtt.org.uk</w:t>
        </w:r>
      </w:hyperlink>
      <w:r>
        <w:t xml:space="preserve"> </w:t>
      </w:r>
    </w:p>
    <w:p w14:paraId="6361DE49" w14:textId="77777777" w:rsidR="00686256" w:rsidRPr="00686256" w:rsidRDefault="00686256" w:rsidP="00686256"/>
    <w:p w14:paraId="6A78DB67" w14:textId="5CF962C9" w:rsidR="00DC480F" w:rsidRPr="00DB4ECD" w:rsidRDefault="00DC480F" w:rsidP="00DB4ECD">
      <w:pPr>
        <w:pStyle w:val="Heading1"/>
      </w:pPr>
      <w:r w:rsidRPr="00DB4ECD">
        <w:t>Other Resources:</w:t>
      </w:r>
    </w:p>
    <w:p w14:paraId="27451C79" w14:textId="77777777" w:rsidR="00DC480F" w:rsidRPr="00DB4ECD" w:rsidRDefault="00686256" w:rsidP="00DC480F">
      <w:pPr>
        <w:pStyle w:val="NormalWeb"/>
        <w:spacing w:before="0" w:beforeAutospacing="0" w:after="300" w:afterAutospacing="0"/>
        <w:rPr>
          <w:rFonts w:ascii="Arial" w:hAnsi="Arial" w:cs="Arial"/>
          <w:color w:val="464B51"/>
        </w:rPr>
      </w:pPr>
      <w:hyperlink r:id="rId9" w:history="1">
        <w:r w:rsidR="00DC480F" w:rsidRPr="00DB4ECD">
          <w:rPr>
            <w:rStyle w:val="Hyperlink"/>
            <w:rFonts w:ascii="Arial" w:hAnsi="Arial" w:cs="Arial"/>
            <w:color w:val="006699"/>
          </w:rPr>
          <w:t>CROSS Theme Page: Structural Safety of RAAC Planks</w:t>
        </w:r>
      </w:hyperlink>
    </w:p>
    <w:p w14:paraId="21620794" w14:textId="77777777" w:rsidR="00DC480F" w:rsidRPr="00DB4ECD" w:rsidRDefault="00686256" w:rsidP="00DC480F">
      <w:pPr>
        <w:pStyle w:val="NormalWeb"/>
        <w:spacing w:before="0" w:beforeAutospacing="0" w:after="300" w:afterAutospacing="0"/>
        <w:rPr>
          <w:rFonts w:ascii="Arial" w:hAnsi="Arial" w:cs="Arial"/>
          <w:color w:val="464B51"/>
        </w:rPr>
      </w:pPr>
      <w:hyperlink r:id="rId10" w:history="1">
        <w:r w:rsidR="00DC480F" w:rsidRPr="00DB4ECD">
          <w:rPr>
            <w:rStyle w:val="Hyperlink"/>
            <w:rFonts w:ascii="Arial" w:hAnsi="Arial" w:cs="Arial"/>
            <w:color w:val="00334D"/>
          </w:rPr>
          <w:t>BRE Bookshop: RAAC planks designed before 1980</w:t>
        </w:r>
      </w:hyperlink>
    </w:p>
    <w:p w14:paraId="48C98664" w14:textId="77777777" w:rsidR="00DC480F" w:rsidRPr="00DB4ECD" w:rsidRDefault="00686256" w:rsidP="00DC480F">
      <w:pPr>
        <w:pStyle w:val="NormalWeb"/>
        <w:spacing w:before="0" w:beforeAutospacing="0" w:after="300" w:afterAutospacing="0"/>
        <w:rPr>
          <w:rFonts w:ascii="Arial" w:hAnsi="Arial" w:cs="Arial"/>
          <w:color w:val="464B51"/>
        </w:rPr>
      </w:pPr>
      <w:hyperlink r:id="rId11" w:history="1">
        <w:r w:rsidR="00DC480F" w:rsidRPr="00DB4ECD">
          <w:rPr>
            <w:rStyle w:val="Hyperlink"/>
            <w:rFonts w:ascii="Arial" w:hAnsi="Arial" w:cs="Arial"/>
            <w:color w:val="006699"/>
          </w:rPr>
          <w:t>BRE Bookshop: RAAC Panels - Review of Behaviour, and Developments in Assessment and Design</w:t>
        </w:r>
      </w:hyperlink>
      <w:r w:rsidR="00DC480F" w:rsidRPr="00DB4ECD">
        <w:rPr>
          <w:rFonts w:ascii="Arial" w:hAnsi="Arial" w:cs="Arial"/>
          <w:color w:val="464B51"/>
        </w:rPr>
        <w:t>.</w:t>
      </w:r>
    </w:p>
    <w:p w14:paraId="76F28108" w14:textId="77777777" w:rsidR="00DC480F" w:rsidRPr="00DB4ECD" w:rsidRDefault="00DC480F">
      <w:pPr>
        <w:rPr>
          <w:rFonts w:ascii="Arial" w:hAnsi="Arial" w:cs="Arial"/>
          <w:sz w:val="24"/>
          <w:szCs w:val="24"/>
        </w:rPr>
      </w:pPr>
    </w:p>
    <w:sectPr w:rsidR="00DC480F" w:rsidRPr="00DB4E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F7115"/>
    <w:multiLevelType w:val="hybridMultilevel"/>
    <w:tmpl w:val="14C4F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F061D9"/>
    <w:multiLevelType w:val="multilevel"/>
    <w:tmpl w:val="031C9E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D7C26ED"/>
    <w:multiLevelType w:val="multilevel"/>
    <w:tmpl w:val="1AF478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7E382E"/>
    <w:multiLevelType w:val="multilevel"/>
    <w:tmpl w:val="D5AA68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B972948"/>
    <w:multiLevelType w:val="multilevel"/>
    <w:tmpl w:val="E12CD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E9B2E52"/>
    <w:multiLevelType w:val="multilevel"/>
    <w:tmpl w:val="74625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ACA288E"/>
    <w:multiLevelType w:val="multilevel"/>
    <w:tmpl w:val="10B663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68522815">
    <w:abstractNumId w:val="2"/>
  </w:num>
  <w:num w:numId="2" w16cid:durableId="1514027432">
    <w:abstractNumId w:val="6"/>
  </w:num>
  <w:num w:numId="3" w16cid:durableId="311107132">
    <w:abstractNumId w:val="4"/>
  </w:num>
  <w:num w:numId="4" w16cid:durableId="510220984">
    <w:abstractNumId w:val="1"/>
  </w:num>
  <w:num w:numId="5" w16cid:durableId="421727995">
    <w:abstractNumId w:val="5"/>
  </w:num>
  <w:num w:numId="6" w16cid:durableId="1588033113">
    <w:abstractNumId w:val="3"/>
  </w:num>
  <w:num w:numId="7" w16cid:durableId="1740765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2FB"/>
    <w:rsid w:val="00172F16"/>
    <w:rsid w:val="002437D8"/>
    <w:rsid w:val="00283B61"/>
    <w:rsid w:val="0035594A"/>
    <w:rsid w:val="00491680"/>
    <w:rsid w:val="005E642E"/>
    <w:rsid w:val="00686256"/>
    <w:rsid w:val="00824120"/>
    <w:rsid w:val="008878DD"/>
    <w:rsid w:val="00A87A82"/>
    <w:rsid w:val="00AB02FB"/>
    <w:rsid w:val="00DB4ECD"/>
    <w:rsid w:val="00DC480F"/>
    <w:rsid w:val="00FE5F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78CE8"/>
  <w15:chartTrackingRefBased/>
  <w15:docId w15:val="{4A289F43-F400-482F-B875-47C9964A0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594A"/>
  </w:style>
  <w:style w:type="paragraph" w:styleId="Heading1">
    <w:name w:val="heading 1"/>
    <w:basedOn w:val="Normal"/>
    <w:next w:val="Normal"/>
    <w:link w:val="Heading1Char"/>
    <w:uiPriority w:val="9"/>
    <w:qFormat/>
    <w:rsid w:val="00DB4ECD"/>
    <w:pPr>
      <w:outlineLvl w:val="0"/>
    </w:pPr>
    <w:rPr>
      <w:rFonts w:ascii="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480F"/>
    <w:rPr>
      <w:color w:val="0000FF"/>
      <w:u w:val="single"/>
    </w:rPr>
  </w:style>
  <w:style w:type="paragraph" w:styleId="NormalWeb">
    <w:name w:val="Normal (Web)"/>
    <w:basedOn w:val="Normal"/>
    <w:uiPriority w:val="99"/>
    <w:semiHidden/>
    <w:unhideWhenUsed/>
    <w:rsid w:val="00DC480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ListParagraph">
    <w:name w:val="List Paragraph"/>
    <w:basedOn w:val="Normal"/>
    <w:uiPriority w:val="34"/>
    <w:qFormat/>
    <w:rsid w:val="0035594A"/>
    <w:pPr>
      <w:ind w:left="720"/>
      <w:contextualSpacing/>
    </w:pPr>
  </w:style>
  <w:style w:type="character" w:styleId="UnresolvedMention">
    <w:name w:val="Unresolved Mention"/>
    <w:basedOn w:val="DefaultParagraphFont"/>
    <w:uiPriority w:val="99"/>
    <w:semiHidden/>
    <w:unhideWhenUsed/>
    <w:rsid w:val="0035594A"/>
    <w:rPr>
      <w:color w:val="605E5C"/>
      <w:shd w:val="clear" w:color="auto" w:fill="E1DFDD"/>
    </w:rPr>
  </w:style>
  <w:style w:type="character" w:styleId="FollowedHyperlink">
    <w:name w:val="FollowedHyperlink"/>
    <w:basedOn w:val="DefaultParagraphFont"/>
    <w:uiPriority w:val="99"/>
    <w:semiHidden/>
    <w:unhideWhenUsed/>
    <w:rsid w:val="00172F16"/>
    <w:rPr>
      <w:color w:val="954F72" w:themeColor="followedHyperlink"/>
      <w:u w:val="single"/>
    </w:rPr>
  </w:style>
  <w:style w:type="paragraph" w:styleId="Title">
    <w:name w:val="Title"/>
    <w:basedOn w:val="Normal"/>
    <w:next w:val="Normal"/>
    <w:link w:val="TitleChar"/>
    <w:uiPriority w:val="10"/>
    <w:qFormat/>
    <w:rsid w:val="00DB4EC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4EC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DB4ECD"/>
    <w:rPr>
      <w:rFonts w:ascii="Arial" w:hAnsi="Arial" w:cs="Arial"/>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8600">
      <w:bodyDiv w:val="1"/>
      <w:marLeft w:val="0"/>
      <w:marRight w:val="0"/>
      <w:marTop w:val="0"/>
      <w:marBottom w:val="0"/>
      <w:divBdr>
        <w:top w:val="none" w:sz="0" w:space="0" w:color="auto"/>
        <w:left w:val="none" w:sz="0" w:space="0" w:color="auto"/>
        <w:bottom w:val="none" w:sz="0" w:space="0" w:color="auto"/>
        <w:right w:val="none" w:sz="0" w:space="0" w:color="auto"/>
      </w:divBdr>
    </w:div>
    <w:div w:id="171069048">
      <w:bodyDiv w:val="1"/>
      <w:marLeft w:val="0"/>
      <w:marRight w:val="0"/>
      <w:marTop w:val="0"/>
      <w:marBottom w:val="0"/>
      <w:divBdr>
        <w:top w:val="none" w:sz="0" w:space="0" w:color="auto"/>
        <w:left w:val="none" w:sz="0" w:space="0" w:color="auto"/>
        <w:bottom w:val="none" w:sz="0" w:space="0" w:color="auto"/>
        <w:right w:val="none" w:sz="0" w:space="0" w:color="auto"/>
      </w:divBdr>
    </w:div>
    <w:div w:id="529875828">
      <w:bodyDiv w:val="1"/>
      <w:marLeft w:val="0"/>
      <w:marRight w:val="0"/>
      <w:marTop w:val="0"/>
      <w:marBottom w:val="0"/>
      <w:divBdr>
        <w:top w:val="none" w:sz="0" w:space="0" w:color="auto"/>
        <w:left w:val="none" w:sz="0" w:space="0" w:color="auto"/>
        <w:bottom w:val="none" w:sz="0" w:space="0" w:color="auto"/>
        <w:right w:val="none" w:sz="0" w:space="0" w:color="auto"/>
      </w:divBdr>
    </w:div>
    <w:div w:id="855966908">
      <w:bodyDiv w:val="1"/>
      <w:marLeft w:val="0"/>
      <w:marRight w:val="0"/>
      <w:marTop w:val="0"/>
      <w:marBottom w:val="0"/>
      <w:divBdr>
        <w:top w:val="none" w:sz="0" w:space="0" w:color="auto"/>
        <w:left w:val="none" w:sz="0" w:space="0" w:color="auto"/>
        <w:bottom w:val="none" w:sz="0" w:space="0" w:color="auto"/>
        <w:right w:val="none" w:sz="0" w:space="0" w:color="auto"/>
      </w:divBdr>
    </w:div>
    <w:div w:id="1527476518">
      <w:bodyDiv w:val="1"/>
      <w:marLeft w:val="0"/>
      <w:marRight w:val="0"/>
      <w:marTop w:val="0"/>
      <w:marBottom w:val="0"/>
      <w:divBdr>
        <w:top w:val="none" w:sz="0" w:space="0" w:color="auto"/>
        <w:left w:val="none" w:sz="0" w:space="0" w:color="auto"/>
        <w:bottom w:val="none" w:sz="0" w:space="0" w:color="auto"/>
        <w:right w:val="none" w:sz="0" w:space="0" w:color="auto"/>
      </w:divBdr>
    </w:div>
    <w:div w:id="1855340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btt.org.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ssets.publishing.service.gov.uk/government/uploads/system/uploads/attachment_data/file/1124286/Reinforced_Autoclaved_Aerated_Concrete_Estates_Guidance-A-C01.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structe.org/resources/guidance/reinforced-autoclaved-aerated-concrete-(raac)-inve/" TargetMode="External"/><Relationship Id="rId11" Type="http://schemas.openxmlformats.org/officeDocument/2006/relationships/hyperlink" Target="https://www.brebookshop.com/details.jsp?id=139902" TargetMode="External"/><Relationship Id="rId5" Type="http://schemas.openxmlformats.org/officeDocument/2006/relationships/image" Target="media/image1.jpeg"/><Relationship Id="rId10" Type="http://schemas.openxmlformats.org/officeDocument/2006/relationships/hyperlink" Target="https://www.brebookshop.com/details.jsp?id=325330" TargetMode="External"/><Relationship Id="rId4" Type="http://schemas.openxmlformats.org/officeDocument/2006/relationships/webSettings" Target="webSettings.xml"/><Relationship Id="rId9" Type="http://schemas.openxmlformats.org/officeDocument/2006/relationships/hyperlink" Target="https://www.cross-safety.org/uk/safety-information/cross-theme-page/structural-safety-reinforced-autoclaved-aerated-concrete-raac-plan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698</Words>
  <Characters>3981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Justine Harvey</cp:lastModifiedBy>
  <cp:revision>4</cp:revision>
  <dcterms:created xsi:type="dcterms:W3CDTF">2023-05-23T12:35:00Z</dcterms:created>
  <dcterms:modified xsi:type="dcterms:W3CDTF">2023-05-24T09:14:00Z</dcterms:modified>
</cp:coreProperties>
</file>