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1F241" w14:textId="4D1E8891" w:rsidR="00B26114" w:rsidRPr="00C2728F" w:rsidRDefault="00BB06F5" w:rsidP="00C2728F">
      <w:pPr>
        <w:pStyle w:val="Title"/>
      </w:pPr>
      <w:r w:rsidRPr="00C2728F">
        <w:t xml:space="preserve">Fundraising for a theatre capital project </w:t>
      </w:r>
    </w:p>
    <w:p w14:paraId="28D81C51" w14:textId="77777777" w:rsidR="00223756" w:rsidRPr="00223756" w:rsidRDefault="00223756" w:rsidP="00223756"/>
    <w:p w14:paraId="78DA0CAC" w14:textId="68C03E54" w:rsidR="00B26114" w:rsidRPr="00FC1FCF" w:rsidRDefault="00B26114" w:rsidP="00EA68E8">
      <w:pPr>
        <w:pStyle w:val="Heading1"/>
      </w:pPr>
      <w:r w:rsidRPr="00FC1FCF">
        <w:t>Summary</w:t>
      </w:r>
    </w:p>
    <w:p w14:paraId="637BEC02" w14:textId="4B03A62D" w:rsidR="00B26114" w:rsidRDefault="00B26114" w:rsidP="0094054B">
      <w:pPr>
        <w:spacing w:before="120" w:line="269" w:lineRule="auto"/>
        <w:rPr>
          <w:rFonts w:ascii="Arial" w:hAnsi="Arial" w:cs="Arial"/>
          <w:sz w:val="24"/>
          <w:szCs w:val="24"/>
        </w:rPr>
      </w:pPr>
      <w:r>
        <w:rPr>
          <w:rFonts w:ascii="Arial" w:hAnsi="Arial" w:cs="Arial"/>
          <w:sz w:val="24"/>
          <w:szCs w:val="24"/>
        </w:rPr>
        <w:t>This advice note looks at the key elements essential to consider when developing your fundraising strategy, and a range of tips,</w:t>
      </w:r>
      <w:r w:rsidR="00164168">
        <w:rPr>
          <w:rFonts w:ascii="Arial" w:hAnsi="Arial" w:cs="Arial"/>
          <w:sz w:val="24"/>
          <w:szCs w:val="24"/>
        </w:rPr>
        <w:t xml:space="preserve"> </w:t>
      </w:r>
      <w:r>
        <w:rPr>
          <w:rFonts w:ascii="Arial" w:hAnsi="Arial" w:cs="Arial"/>
          <w:sz w:val="24"/>
          <w:szCs w:val="24"/>
        </w:rPr>
        <w:t>tools, and relevant funding and investment sources to support your capital project.</w:t>
      </w:r>
      <w:r w:rsidR="00164168">
        <w:rPr>
          <w:rFonts w:ascii="Arial" w:hAnsi="Arial" w:cs="Arial"/>
          <w:sz w:val="24"/>
          <w:szCs w:val="24"/>
        </w:rPr>
        <w:t xml:space="preserve"> </w:t>
      </w:r>
      <w:r w:rsidR="00143570">
        <w:rPr>
          <w:rFonts w:ascii="Arial" w:hAnsi="Arial" w:cs="Arial"/>
          <w:sz w:val="24"/>
          <w:szCs w:val="24"/>
        </w:rPr>
        <w:t xml:space="preserve">This note also </w:t>
      </w:r>
      <w:r w:rsidR="000A61B1">
        <w:rPr>
          <w:rFonts w:ascii="Arial" w:hAnsi="Arial" w:cs="Arial"/>
          <w:sz w:val="24"/>
          <w:szCs w:val="24"/>
        </w:rPr>
        <w:t>recognises the importance of aligning capital priorities with revenue priorities, to ensure that the development, and delivery of the capital works is supported by an appropriate revenue model.</w:t>
      </w:r>
    </w:p>
    <w:p w14:paraId="00433B1F" w14:textId="77777777" w:rsidR="00952711" w:rsidRDefault="00952711" w:rsidP="0094054B">
      <w:pPr>
        <w:spacing w:before="120" w:line="269" w:lineRule="auto"/>
        <w:rPr>
          <w:rFonts w:ascii="Arial" w:hAnsi="Arial" w:cs="Arial"/>
          <w:sz w:val="24"/>
          <w:szCs w:val="24"/>
        </w:rPr>
      </w:pPr>
    </w:p>
    <w:p w14:paraId="11E191A9" w14:textId="30476F07" w:rsidR="00B26114" w:rsidRPr="00FC1FCF" w:rsidRDefault="00B26114" w:rsidP="00EA68E8">
      <w:pPr>
        <w:pStyle w:val="Heading1"/>
      </w:pPr>
      <w:r w:rsidRPr="00FC1FCF">
        <w:t>Who is this note for?</w:t>
      </w:r>
    </w:p>
    <w:p w14:paraId="5B83B957" w14:textId="77777777" w:rsidR="00952711" w:rsidRDefault="00B26114" w:rsidP="00952711">
      <w:pPr>
        <w:spacing w:before="120" w:line="269" w:lineRule="auto"/>
        <w:rPr>
          <w:rFonts w:ascii="Arial" w:hAnsi="Arial" w:cs="Arial"/>
          <w:sz w:val="24"/>
          <w:szCs w:val="24"/>
        </w:rPr>
      </w:pPr>
      <w:r>
        <w:rPr>
          <w:rFonts w:ascii="Arial" w:hAnsi="Arial" w:cs="Arial"/>
          <w:sz w:val="24"/>
          <w:szCs w:val="24"/>
        </w:rPr>
        <w:t xml:space="preserve">This advice note is intended for any community, volunteer, third sector led organisation or group who are </w:t>
      </w:r>
      <w:r w:rsidR="00143570">
        <w:rPr>
          <w:rFonts w:ascii="Arial" w:hAnsi="Arial" w:cs="Arial"/>
          <w:sz w:val="24"/>
          <w:szCs w:val="24"/>
        </w:rPr>
        <w:t xml:space="preserve">working to revive, renovate, or save a theatre in their local community, or carry out a capital project. </w:t>
      </w:r>
      <w:r w:rsidR="000A61B1">
        <w:rPr>
          <w:rFonts w:ascii="Arial" w:hAnsi="Arial" w:cs="Arial"/>
          <w:sz w:val="24"/>
          <w:szCs w:val="24"/>
        </w:rPr>
        <w:t xml:space="preserve">We also have a variety of other advice notes to support groups and organisations with different aspects of work within their theatre. </w:t>
      </w:r>
    </w:p>
    <w:p w14:paraId="5DF9161E" w14:textId="57B5261B" w:rsidR="0094054B" w:rsidRPr="00952711" w:rsidRDefault="00F75BA5" w:rsidP="00952711">
      <w:pPr>
        <w:spacing w:before="120" w:line="269" w:lineRule="auto"/>
        <w:rPr>
          <w:rFonts w:ascii="Arial" w:hAnsi="Arial" w:cs="Arial"/>
          <w:sz w:val="24"/>
          <w:szCs w:val="24"/>
        </w:rPr>
      </w:pPr>
      <w:hyperlink r:id="rId11" w:history="1">
        <w:r>
          <w:rPr>
            <w:rStyle w:val="Hyperlink"/>
            <w:rFonts w:ascii="Arial" w:hAnsi="Arial" w:cs="Arial"/>
            <w:sz w:val="24"/>
            <w:szCs w:val="24"/>
          </w:rPr>
          <w:t>Access</w:t>
        </w:r>
        <w:r w:rsidRPr="00F75BA5">
          <w:rPr>
            <w:rStyle w:val="Hyperlink"/>
            <w:rFonts w:ascii="Arial" w:hAnsi="Arial" w:cs="Arial"/>
            <w:sz w:val="24"/>
            <w:szCs w:val="24"/>
          </w:rPr>
          <w:t xml:space="preserve"> our other resources and advice notes</w:t>
        </w:r>
      </w:hyperlink>
      <w:r>
        <w:rPr>
          <w:rFonts w:ascii="Arial" w:hAnsi="Arial" w:cs="Arial"/>
          <w:sz w:val="24"/>
          <w:szCs w:val="24"/>
        </w:rPr>
        <w:t xml:space="preserve">. </w:t>
      </w:r>
    </w:p>
    <w:p w14:paraId="6F9F97E6" w14:textId="77777777" w:rsidR="00952711" w:rsidRDefault="00952711" w:rsidP="009A7849">
      <w:pPr>
        <w:pStyle w:val="Heading3"/>
      </w:pPr>
    </w:p>
    <w:p w14:paraId="322C5D40" w14:textId="676A2F25" w:rsidR="000A61B1" w:rsidRPr="00FC1FCF" w:rsidRDefault="000A61B1" w:rsidP="00EA68E8">
      <w:pPr>
        <w:pStyle w:val="Heading1"/>
      </w:pPr>
      <w:r w:rsidRPr="00FC1FCF">
        <w:t>Thanks to our funders</w:t>
      </w:r>
    </w:p>
    <w:p w14:paraId="01C15ACC" w14:textId="224A2478" w:rsidR="000A61B1" w:rsidRPr="000A61B1" w:rsidRDefault="000A61B1" w:rsidP="0094054B">
      <w:pPr>
        <w:spacing w:before="120" w:line="269" w:lineRule="auto"/>
        <w:rPr>
          <w:rFonts w:ascii="Arial" w:hAnsi="Arial" w:cs="Arial"/>
          <w:sz w:val="24"/>
          <w:szCs w:val="24"/>
        </w:rPr>
      </w:pPr>
      <w:r>
        <w:rPr>
          <w:rFonts w:ascii="Arial" w:hAnsi="Arial" w:cs="Arial"/>
          <w:sz w:val="24"/>
          <w:szCs w:val="24"/>
        </w:rPr>
        <w:t xml:space="preserve">This advice note was updated in March 2026 with funding from </w:t>
      </w:r>
      <w:r w:rsidR="001A5E19">
        <w:rPr>
          <w:rFonts w:ascii="Arial" w:hAnsi="Arial" w:cs="Arial"/>
          <w:sz w:val="24"/>
          <w:szCs w:val="24"/>
        </w:rPr>
        <w:t>t</w:t>
      </w:r>
      <w:r w:rsidR="00074C93">
        <w:rPr>
          <w:rFonts w:ascii="Arial" w:hAnsi="Arial" w:cs="Arial"/>
          <w:sz w:val="24"/>
          <w:szCs w:val="24"/>
        </w:rPr>
        <w:t xml:space="preserve">he Sylvia </w:t>
      </w:r>
      <w:proofErr w:type="spellStart"/>
      <w:r w:rsidR="00074C93">
        <w:rPr>
          <w:rFonts w:ascii="Arial" w:hAnsi="Arial" w:cs="Arial"/>
          <w:sz w:val="24"/>
          <w:szCs w:val="24"/>
        </w:rPr>
        <w:t>Waddilove</w:t>
      </w:r>
      <w:proofErr w:type="spellEnd"/>
      <w:r w:rsidR="00074C93">
        <w:rPr>
          <w:rFonts w:ascii="Arial" w:hAnsi="Arial" w:cs="Arial"/>
          <w:sz w:val="24"/>
          <w:szCs w:val="24"/>
        </w:rPr>
        <w:t xml:space="preserve"> Foundation. </w:t>
      </w:r>
    </w:p>
    <w:p w14:paraId="091B696F" w14:textId="77777777" w:rsidR="00B26114" w:rsidRDefault="00B26114" w:rsidP="0094054B">
      <w:pPr>
        <w:spacing w:before="120" w:line="269" w:lineRule="auto"/>
        <w:rPr>
          <w:rFonts w:ascii="Arial" w:hAnsi="Arial" w:cs="Arial"/>
          <w:b/>
          <w:bCs/>
          <w:sz w:val="32"/>
          <w:szCs w:val="32"/>
        </w:rPr>
      </w:pPr>
    </w:p>
    <w:p w14:paraId="08C6C44C" w14:textId="77777777" w:rsidR="00B26114" w:rsidRDefault="00B26114" w:rsidP="0094054B">
      <w:pPr>
        <w:spacing w:before="120" w:line="269" w:lineRule="auto"/>
        <w:rPr>
          <w:rFonts w:ascii="Arial" w:hAnsi="Arial" w:cs="Arial"/>
          <w:b/>
          <w:bCs/>
          <w:sz w:val="32"/>
          <w:szCs w:val="32"/>
        </w:rPr>
      </w:pPr>
    </w:p>
    <w:p w14:paraId="6399ECB3" w14:textId="77777777" w:rsidR="00B26114" w:rsidRDefault="00B26114" w:rsidP="0094054B">
      <w:pPr>
        <w:spacing w:before="120" w:line="269" w:lineRule="auto"/>
        <w:rPr>
          <w:rFonts w:ascii="Arial" w:hAnsi="Arial" w:cs="Arial"/>
          <w:b/>
          <w:bCs/>
          <w:sz w:val="32"/>
          <w:szCs w:val="32"/>
        </w:rPr>
      </w:pPr>
    </w:p>
    <w:p w14:paraId="41334E96" w14:textId="77777777" w:rsidR="000A61B1" w:rsidRDefault="000A61B1" w:rsidP="0094054B">
      <w:pPr>
        <w:spacing w:before="120" w:line="269" w:lineRule="auto"/>
        <w:rPr>
          <w:rFonts w:ascii="Arial" w:hAnsi="Arial" w:cs="Arial"/>
          <w:b/>
          <w:bCs/>
          <w:sz w:val="32"/>
          <w:szCs w:val="32"/>
        </w:rPr>
      </w:pPr>
    </w:p>
    <w:p w14:paraId="77682604" w14:textId="77777777" w:rsidR="000A61B1" w:rsidRDefault="000A61B1" w:rsidP="0094054B">
      <w:pPr>
        <w:spacing w:before="120" w:line="269" w:lineRule="auto"/>
        <w:rPr>
          <w:rFonts w:ascii="Arial" w:hAnsi="Arial" w:cs="Arial"/>
          <w:b/>
          <w:bCs/>
          <w:sz w:val="32"/>
          <w:szCs w:val="32"/>
        </w:rPr>
      </w:pPr>
    </w:p>
    <w:p w14:paraId="7197F5AC" w14:textId="77777777" w:rsidR="000A61B1" w:rsidRDefault="000A61B1" w:rsidP="0094054B">
      <w:pPr>
        <w:spacing w:before="120" w:line="269" w:lineRule="auto"/>
        <w:rPr>
          <w:rFonts w:ascii="Arial" w:hAnsi="Arial" w:cs="Arial"/>
          <w:b/>
          <w:bCs/>
          <w:sz w:val="32"/>
          <w:szCs w:val="32"/>
        </w:rPr>
      </w:pPr>
    </w:p>
    <w:p w14:paraId="6521F910" w14:textId="77777777" w:rsidR="000A61B1" w:rsidRDefault="000A61B1" w:rsidP="0094054B">
      <w:pPr>
        <w:spacing w:before="120" w:line="269" w:lineRule="auto"/>
        <w:rPr>
          <w:rFonts w:ascii="Arial" w:hAnsi="Arial" w:cs="Arial"/>
          <w:b/>
          <w:bCs/>
          <w:sz w:val="32"/>
          <w:szCs w:val="32"/>
        </w:rPr>
      </w:pPr>
    </w:p>
    <w:p w14:paraId="4314C488" w14:textId="77777777" w:rsidR="0094054B" w:rsidRDefault="0094054B" w:rsidP="00EA68E8">
      <w:pPr>
        <w:pStyle w:val="Heading2"/>
      </w:pPr>
    </w:p>
    <w:p w14:paraId="61F64A50" w14:textId="77777777" w:rsidR="000F1BC4" w:rsidRDefault="000F1BC4" w:rsidP="00EA68E8">
      <w:pPr>
        <w:pStyle w:val="Heading2"/>
      </w:pPr>
    </w:p>
    <w:p w14:paraId="1EB0E03E" w14:textId="77777777" w:rsidR="007E363A" w:rsidRDefault="007E363A" w:rsidP="00EA68E8">
      <w:pPr>
        <w:pStyle w:val="Heading2"/>
      </w:pPr>
    </w:p>
    <w:p w14:paraId="23A4919F" w14:textId="77777777" w:rsidR="00FC1FCF" w:rsidRDefault="00FC1FCF" w:rsidP="00EA68E8">
      <w:pPr>
        <w:pStyle w:val="Heading1"/>
      </w:pPr>
    </w:p>
    <w:p w14:paraId="6FD80913" w14:textId="34CC5A4C" w:rsidR="003D298D" w:rsidRPr="00FC1FCF" w:rsidRDefault="003D298D" w:rsidP="00EA68E8">
      <w:pPr>
        <w:pStyle w:val="Heading1"/>
      </w:pPr>
      <w:r w:rsidRPr="00FC1FCF">
        <w:t>Introduction</w:t>
      </w:r>
    </w:p>
    <w:p w14:paraId="0E833925" w14:textId="4C36069E" w:rsidR="00A018B5" w:rsidRDefault="003D298D" w:rsidP="0094054B">
      <w:pPr>
        <w:spacing w:before="120" w:line="269" w:lineRule="auto"/>
        <w:rPr>
          <w:rFonts w:ascii="Arial" w:hAnsi="Arial" w:cs="Arial"/>
          <w:sz w:val="24"/>
          <w:szCs w:val="24"/>
        </w:rPr>
      </w:pPr>
      <w:r w:rsidRPr="00BB06F5">
        <w:rPr>
          <w:rFonts w:ascii="Arial" w:hAnsi="Arial" w:cs="Arial"/>
          <w:sz w:val="24"/>
          <w:szCs w:val="24"/>
        </w:rPr>
        <w:t xml:space="preserve">The cost of capital projects can feel </w:t>
      </w:r>
      <w:r w:rsidR="00A018B5">
        <w:rPr>
          <w:rFonts w:ascii="Arial" w:hAnsi="Arial" w:cs="Arial"/>
          <w:sz w:val="24"/>
          <w:szCs w:val="24"/>
        </w:rPr>
        <w:t>overwhelming for any organisation, as the amount of funding and investment usually required is significant.</w:t>
      </w:r>
      <w:r w:rsidR="002E65A7">
        <w:rPr>
          <w:rFonts w:ascii="Arial" w:hAnsi="Arial" w:cs="Arial"/>
          <w:sz w:val="24"/>
          <w:szCs w:val="24"/>
        </w:rPr>
        <w:t xml:space="preserve"> </w:t>
      </w:r>
      <w:r w:rsidR="00A018B5">
        <w:rPr>
          <w:rFonts w:ascii="Arial" w:hAnsi="Arial" w:cs="Arial"/>
          <w:sz w:val="24"/>
          <w:szCs w:val="24"/>
        </w:rPr>
        <w:t xml:space="preserve">This shouldn’t stop you from developing your proposals if you have undertaken robust planning and preparation. Planning and preparation of your project proposal is essential, and this work will </w:t>
      </w:r>
      <w:r w:rsidR="006860D0">
        <w:rPr>
          <w:rFonts w:ascii="Arial" w:hAnsi="Arial" w:cs="Arial"/>
          <w:sz w:val="24"/>
          <w:szCs w:val="24"/>
        </w:rPr>
        <w:t>include</w:t>
      </w:r>
      <w:r w:rsidR="00A018B5">
        <w:rPr>
          <w:rFonts w:ascii="Arial" w:hAnsi="Arial" w:cs="Arial"/>
          <w:sz w:val="24"/>
          <w:szCs w:val="24"/>
        </w:rPr>
        <w:t>:</w:t>
      </w:r>
    </w:p>
    <w:p w14:paraId="4EB33299" w14:textId="6A8A61F9" w:rsidR="00A018B5" w:rsidRDefault="00254A47" w:rsidP="0094054B">
      <w:pPr>
        <w:pStyle w:val="ListParagraph"/>
        <w:numPr>
          <w:ilvl w:val="0"/>
          <w:numId w:val="17"/>
        </w:numPr>
        <w:spacing w:before="120" w:line="269" w:lineRule="auto"/>
        <w:rPr>
          <w:rFonts w:ascii="Arial" w:hAnsi="Arial" w:cs="Arial"/>
          <w:sz w:val="24"/>
          <w:szCs w:val="24"/>
        </w:rPr>
      </w:pPr>
      <w:r>
        <w:rPr>
          <w:rFonts w:ascii="Arial" w:hAnsi="Arial" w:cs="Arial"/>
          <w:sz w:val="24"/>
          <w:szCs w:val="24"/>
        </w:rPr>
        <w:t>D</w:t>
      </w:r>
      <w:r w:rsidR="00A018B5" w:rsidRPr="00A018B5">
        <w:rPr>
          <w:rFonts w:ascii="Arial" w:hAnsi="Arial" w:cs="Arial"/>
          <w:sz w:val="24"/>
          <w:szCs w:val="24"/>
        </w:rPr>
        <w:t>efin</w:t>
      </w:r>
      <w:r w:rsidR="006860D0">
        <w:rPr>
          <w:rFonts w:ascii="Arial" w:hAnsi="Arial" w:cs="Arial"/>
          <w:sz w:val="24"/>
          <w:szCs w:val="24"/>
        </w:rPr>
        <w:t>ing</w:t>
      </w:r>
      <w:r w:rsidR="003D298D" w:rsidRPr="00A018B5">
        <w:rPr>
          <w:rFonts w:ascii="Arial" w:hAnsi="Arial" w:cs="Arial"/>
          <w:sz w:val="24"/>
          <w:szCs w:val="24"/>
        </w:rPr>
        <w:t xml:space="preserve"> your </w:t>
      </w:r>
      <w:r w:rsidR="00A018B5" w:rsidRPr="00A018B5">
        <w:rPr>
          <w:rFonts w:ascii="Arial" w:hAnsi="Arial" w:cs="Arial"/>
          <w:sz w:val="24"/>
          <w:szCs w:val="24"/>
        </w:rPr>
        <w:t xml:space="preserve">vision and ambition for </w:t>
      </w:r>
      <w:r w:rsidR="00A018B5">
        <w:rPr>
          <w:rFonts w:ascii="Arial" w:hAnsi="Arial" w:cs="Arial"/>
          <w:sz w:val="24"/>
          <w:szCs w:val="24"/>
        </w:rPr>
        <w:t>the theatre moving forward</w:t>
      </w:r>
      <w:r w:rsidR="004241CE">
        <w:rPr>
          <w:rFonts w:ascii="Arial" w:hAnsi="Arial" w:cs="Arial"/>
          <w:sz w:val="24"/>
          <w:szCs w:val="24"/>
        </w:rPr>
        <w:t xml:space="preserve"> and your capital projec</w:t>
      </w:r>
      <w:r>
        <w:rPr>
          <w:rFonts w:ascii="Arial" w:hAnsi="Arial" w:cs="Arial"/>
          <w:sz w:val="24"/>
          <w:szCs w:val="24"/>
        </w:rPr>
        <w:t>t</w:t>
      </w:r>
      <w:r w:rsidR="000A4522">
        <w:rPr>
          <w:rFonts w:ascii="Arial" w:hAnsi="Arial" w:cs="Arial"/>
          <w:sz w:val="24"/>
          <w:szCs w:val="24"/>
        </w:rPr>
        <w:t>.</w:t>
      </w:r>
    </w:p>
    <w:p w14:paraId="78E592A5" w14:textId="59DD80B2" w:rsidR="00A018B5" w:rsidRDefault="00254A47" w:rsidP="0094054B">
      <w:pPr>
        <w:pStyle w:val="ListParagraph"/>
        <w:numPr>
          <w:ilvl w:val="0"/>
          <w:numId w:val="17"/>
        </w:numPr>
        <w:spacing w:before="120" w:line="269" w:lineRule="auto"/>
        <w:rPr>
          <w:rFonts w:ascii="Arial" w:hAnsi="Arial" w:cs="Arial"/>
          <w:sz w:val="24"/>
          <w:szCs w:val="24"/>
        </w:rPr>
      </w:pPr>
      <w:r>
        <w:rPr>
          <w:rFonts w:ascii="Arial" w:hAnsi="Arial" w:cs="Arial"/>
          <w:sz w:val="24"/>
          <w:szCs w:val="24"/>
        </w:rPr>
        <w:t>C</w:t>
      </w:r>
      <w:r w:rsidR="00A018B5">
        <w:rPr>
          <w:rFonts w:ascii="Arial" w:hAnsi="Arial" w:cs="Arial"/>
          <w:sz w:val="24"/>
          <w:szCs w:val="24"/>
        </w:rPr>
        <w:t>onsider</w:t>
      </w:r>
      <w:r w:rsidR="00C94D2F">
        <w:rPr>
          <w:rFonts w:ascii="Arial" w:hAnsi="Arial" w:cs="Arial"/>
          <w:sz w:val="24"/>
          <w:szCs w:val="24"/>
        </w:rPr>
        <w:t>ing</w:t>
      </w:r>
      <w:r w:rsidR="00A018B5">
        <w:rPr>
          <w:rFonts w:ascii="Arial" w:hAnsi="Arial" w:cs="Arial"/>
          <w:sz w:val="24"/>
          <w:szCs w:val="24"/>
        </w:rPr>
        <w:t xml:space="preserve"> </w:t>
      </w:r>
      <w:r w:rsidR="006860D0">
        <w:rPr>
          <w:rFonts w:ascii="Arial" w:hAnsi="Arial" w:cs="Arial"/>
          <w:sz w:val="24"/>
          <w:szCs w:val="24"/>
        </w:rPr>
        <w:t>and collaborat</w:t>
      </w:r>
      <w:r w:rsidR="00C94D2F">
        <w:rPr>
          <w:rFonts w:ascii="Arial" w:hAnsi="Arial" w:cs="Arial"/>
          <w:sz w:val="24"/>
          <w:szCs w:val="24"/>
        </w:rPr>
        <w:t>ing</w:t>
      </w:r>
      <w:r w:rsidR="006860D0">
        <w:rPr>
          <w:rFonts w:ascii="Arial" w:hAnsi="Arial" w:cs="Arial"/>
          <w:sz w:val="24"/>
          <w:szCs w:val="24"/>
        </w:rPr>
        <w:t xml:space="preserve"> with your </w:t>
      </w:r>
      <w:r w:rsidR="00A018B5">
        <w:rPr>
          <w:rFonts w:ascii="Arial" w:hAnsi="Arial" w:cs="Arial"/>
          <w:sz w:val="24"/>
          <w:szCs w:val="24"/>
        </w:rPr>
        <w:t>audience</w:t>
      </w:r>
      <w:r w:rsidR="006860D0">
        <w:rPr>
          <w:rFonts w:ascii="Arial" w:hAnsi="Arial" w:cs="Arial"/>
          <w:sz w:val="24"/>
          <w:szCs w:val="24"/>
        </w:rPr>
        <w:t>,</w:t>
      </w:r>
      <w:r w:rsidR="00A018B5">
        <w:rPr>
          <w:rFonts w:ascii="Arial" w:hAnsi="Arial" w:cs="Arial"/>
          <w:sz w:val="24"/>
          <w:szCs w:val="24"/>
        </w:rPr>
        <w:t xml:space="preserve"> </w:t>
      </w:r>
      <w:r w:rsidR="006860D0">
        <w:rPr>
          <w:rFonts w:ascii="Arial" w:hAnsi="Arial" w:cs="Arial"/>
          <w:sz w:val="24"/>
          <w:szCs w:val="24"/>
        </w:rPr>
        <w:t xml:space="preserve">local </w:t>
      </w:r>
      <w:r w:rsidR="00A018B5">
        <w:rPr>
          <w:rFonts w:ascii="Arial" w:hAnsi="Arial" w:cs="Arial"/>
          <w:sz w:val="24"/>
          <w:szCs w:val="24"/>
        </w:rPr>
        <w:t>community</w:t>
      </w:r>
      <w:r w:rsidR="006860D0">
        <w:rPr>
          <w:rFonts w:ascii="Arial" w:hAnsi="Arial" w:cs="Arial"/>
          <w:sz w:val="24"/>
          <w:szCs w:val="24"/>
        </w:rPr>
        <w:t xml:space="preserve">, artists and partners to confirm and further develop </w:t>
      </w:r>
      <w:r w:rsidR="00A018B5">
        <w:rPr>
          <w:rFonts w:ascii="Arial" w:hAnsi="Arial" w:cs="Arial"/>
          <w:sz w:val="24"/>
          <w:szCs w:val="24"/>
        </w:rPr>
        <w:t>e</w:t>
      </w:r>
      <w:r w:rsidR="006860D0">
        <w:rPr>
          <w:rFonts w:ascii="Arial" w:hAnsi="Arial" w:cs="Arial"/>
          <w:sz w:val="24"/>
          <w:szCs w:val="24"/>
        </w:rPr>
        <w:t>ngagement opportunities so that they align with and enhance your vision and ambition</w:t>
      </w:r>
      <w:r w:rsidR="000A4522">
        <w:rPr>
          <w:rFonts w:ascii="Arial" w:hAnsi="Arial" w:cs="Arial"/>
          <w:sz w:val="24"/>
          <w:szCs w:val="24"/>
        </w:rPr>
        <w:t>.</w:t>
      </w:r>
    </w:p>
    <w:p w14:paraId="10A4C909" w14:textId="219F1471" w:rsidR="006860D0" w:rsidRDefault="00254A47" w:rsidP="0094054B">
      <w:pPr>
        <w:pStyle w:val="ListParagraph"/>
        <w:numPr>
          <w:ilvl w:val="0"/>
          <w:numId w:val="17"/>
        </w:numPr>
        <w:spacing w:before="120" w:line="269" w:lineRule="auto"/>
        <w:rPr>
          <w:rFonts w:ascii="Arial" w:hAnsi="Arial" w:cs="Arial"/>
          <w:sz w:val="24"/>
          <w:szCs w:val="24"/>
        </w:rPr>
      </w:pPr>
      <w:r>
        <w:rPr>
          <w:rFonts w:ascii="Arial" w:hAnsi="Arial" w:cs="Arial"/>
          <w:sz w:val="24"/>
          <w:szCs w:val="24"/>
        </w:rPr>
        <w:t>U</w:t>
      </w:r>
      <w:r w:rsidR="006860D0">
        <w:rPr>
          <w:rFonts w:ascii="Arial" w:hAnsi="Arial" w:cs="Arial"/>
          <w:sz w:val="24"/>
          <w:szCs w:val="24"/>
        </w:rPr>
        <w:t xml:space="preserve">ndertake buildings and conditions surveys to ascertain the extent of the work required to </w:t>
      </w:r>
      <w:r w:rsidR="00A018B5">
        <w:rPr>
          <w:rFonts w:ascii="Arial" w:hAnsi="Arial" w:cs="Arial"/>
          <w:sz w:val="24"/>
          <w:szCs w:val="24"/>
        </w:rPr>
        <w:t xml:space="preserve">sustain and/or renovate </w:t>
      </w:r>
      <w:r w:rsidR="006860D0">
        <w:rPr>
          <w:rFonts w:ascii="Arial" w:hAnsi="Arial" w:cs="Arial"/>
          <w:sz w:val="24"/>
          <w:szCs w:val="24"/>
        </w:rPr>
        <w:t>your</w:t>
      </w:r>
      <w:r w:rsidR="00A018B5">
        <w:rPr>
          <w:rFonts w:ascii="Arial" w:hAnsi="Arial" w:cs="Arial"/>
          <w:sz w:val="24"/>
          <w:szCs w:val="24"/>
        </w:rPr>
        <w:t xml:space="preserve"> building</w:t>
      </w:r>
      <w:r w:rsidR="000A4522">
        <w:rPr>
          <w:rFonts w:ascii="Arial" w:hAnsi="Arial" w:cs="Arial"/>
          <w:sz w:val="24"/>
          <w:szCs w:val="24"/>
        </w:rPr>
        <w:t>.</w:t>
      </w:r>
    </w:p>
    <w:p w14:paraId="5C0F256F" w14:textId="6EDFFC7A" w:rsidR="006860D0" w:rsidRDefault="00254A47" w:rsidP="0094054B">
      <w:pPr>
        <w:pStyle w:val="ListParagraph"/>
        <w:numPr>
          <w:ilvl w:val="0"/>
          <w:numId w:val="17"/>
        </w:numPr>
        <w:spacing w:before="120" w:line="269" w:lineRule="auto"/>
        <w:rPr>
          <w:rFonts w:ascii="Arial" w:hAnsi="Arial" w:cs="Arial"/>
          <w:sz w:val="24"/>
          <w:szCs w:val="24"/>
        </w:rPr>
      </w:pPr>
      <w:r>
        <w:rPr>
          <w:rFonts w:ascii="Arial" w:hAnsi="Arial" w:cs="Arial"/>
          <w:sz w:val="24"/>
          <w:szCs w:val="24"/>
        </w:rPr>
        <w:t>C</w:t>
      </w:r>
      <w:r w:rsidR="003D298D" w:rsidRPr="00A018B5">
        <w:rPr>
          <w:rFonts w:ascii="Arial" w:hAnsi="Arial" w:cs="Arial"/>
          <w:sz w:val="24"/>
          <w:szCs w:val="24"/>
        </w:rPr>
        <w:t>larify scope</w:t>
      </w:r>
      <w:r w:rsidR="006860D0">
        <w:rPr>
          <w:rFonts w:ascii="Arial" w:hAnsi="Arial" w:cs="Arial"/>
          <w:sz w:val="24"/>
          <w:szCs w:val="24"/>
        </w:rPr>
        <w:t xml:space="preserve"> of work required</w:t>
      </w:r>
      <w:r w:rsidR="000A4522">
        <w:rPr>
          <w:rFonts w:ascii="Arial" w:hAnsi="Arial" w:cs="Arial"/>
          <w:sz w:val="24"/>
          <w:szCs w:val="24"/>
        </w:rPr>
        <w:t>.</w:t>
      </w:r>
    </w:p>
    <w:p w14:paraId="6B17BFDE" w14:textId="21E5D4D3" w:rsidR="006860D0" w:rsidRDefault="00254A47" w:rsidP="0094054B">
      <w:pPr>
        <w:pStyle w:val="ListParagraph"/>
        <w:numPr>
          <w:ilvl w:val="0"/>
          <w:numId w:val="17"/>
        </w:numPr>
        <w:spacing w:before="120" w:line="269" w:lineRule="auto"/>
        <w:rPr>
          <w:rFonts w:ascii="Arial" w:hAnsi="Arial" w:cs="Arial"/>
          <w:sz w:val="24"/>
          <w:szCs w:val="24"/>
        </w:rPr>
      </w:pPr>
      <w:r>
        <w:rPr>
          <w:rFonts w:ascii="Arial" w:hAnsi="Arial" w:cs="Arial"/>
          <w:sz w:val="24"/>
          <w:szCs w:val="24"/>
        </w:rPr>
        <w:t>E</w:t>
      </w:r>
      <w:r w:rsidR="003D298D" w:rsidRPr="00A018B5">
        <w:rPr>
          <w:rFonts w:ascii="Arial" w:hAnsi="Arial" w:cs="Arial"/>
          <w:sz w:val="24"/>
          <w:szCs w:val="24"/>
        </w:rPr>
        <w:t xml:space="preserve">stablish </w:t>
      </w:r>
      <w:r w:rsidR="004241CE">
        <w:rPr>
          <w:rFonts w:ascii="Arial" w:hAnsi="Arial" w:cs="Arial"/>
          <w:sz w:val="24"/>
          <w:szCs w:val="24"/>
        </w:rPr>
        <w:t>your financial goal / project</w:t>
      </w:r>
      <w:r w:rsidR="003D298D" w:rsidRPr="00A018B5">
        <w:rPr>
          <w:rFonts w:ascii="Arial" w:hAnsi="Arial" w:cs="Arial"/>
          <w:sz w:val="24"/>
          <w:szCs w:val="24"/>
        </w:rPr>
        <w:t xml:space="preserve"> cost</w:t>
      </w:r>
      <w:r w:rsidR="000A4522">
        <w:rPr>
          <w:rFonts w:ascii="Arial" w:hAnsi="Arial" w:cs="Arial"/>
          <w:sz w:val="24"/>
          <w:szCs w:val="24"/>
        </w:rPr>
        <w:t>.</w:t>
      </w:r>
      <w:r w:rsidR="003D298D" w:rsidRPr="00A018B5">
        <w:rPr>
          <w:rFonts w:ascii="Arial" w:hAnsi="Arial" w:cs="Arial"/>
          <w:sz w:val="24"/>
          <w:szCs w:val="24"/>
        </w:rPr>
        <w:t xml:space="preserve"> </w:t>
      </w:r>
    </w:p>
    <w:p w14:paraId="4DE10FA5" w14:textId="092269EA" w:rsidR="003D298D" w:rsidRDefault="00254A47" w:rsidP="0094054B">
      <w:pPr>
        <w:pStyle w:val="ListParagraph"/>
        <w:numPr>
          <w:ilvl w:val="0"/>
          <w:numId w:val="17"/>
        </w:numPr>
        <w:spacing w:before="120" w:line="269" w:lineRule="auto"/>
        <w:rPr>
          <w:rFonts w:ascii="Arial" w:hAnsi="Arial" w:cs="Arial"/>
          <w:sz w:val="24"/>
          <w:szCs w:val="24"/>
        </w:rPr>
      </w:pPr>
      <w:r>
        <w:rPr>
          <w:rFonts w:ascii="Arial" w:hAnsi="Arial" w:cs="Arial"/>
          <w:sz w:val="24"/>
          <w:szCs w:val="24"/>
        </w:rPr>
        <w:t>Ti</w:t>
      </w:r>
      <w:r w:rsidR="004241CE">
        <w:rPr>
          <w:rFonts w:ascii="Arial" w:hAnsi="Arial" w:cs="Arial"/>
          <w:sz w:val="24"/>
          <w:szCs w:val="24"/>
        </w:rPr>
        <w:t xml:space="preserve">metable - </w:t>
      </w:r>
      <w:r w:rsidR="006860D0" w:rsidRPr="006860D0">
        <w:rPr>
          <w:rFonts w:ascii="Arial" w:hAnsi="Arial" w:cs="Arial"/>
          <w:sz w:val="24"/>
          <w:szCs w:val="24"/>
        </w:rPr>
        <w:t>decide whether the work needs to be phased alongside an options appraisal</w:t>
      </w:r>
      <w:r w:rsidR="006860D0">
        <w:rPr>
          <w:rFonts w:ascii="Arial" w:hAnsi="Arial" w:cs="Arial"/>
          <w:sz w:val="24"/>
          <w:szCs w:val="24"/>
        </w:rPr>
        <w:t xml:space="preserve"> / </w:t>
      </w:r>
      <w:r w:rsidR="003D298D" w:rsidRPr="006860D0">
        <w:rPr>
          <w:rFonts w:ascii="Arial" w:hAnsi="Arial" w:cs="Arial"/>
          <w:sz w:val="24"/>
          <w:szCs w:val="24"/>
        </w:rPr>
        <w:t>initial feasibility</w:t>
      </w:r>
      <w:r w:rsidR="00812F1E">
        <w:rPr>
          <w:rFonts w:ascii="Arial" w:hAnsi="Arial" w:cs="Arial"/>
          <w:sz w:val="24"/>
          <w:szCs w:val="24"/>
        </w:rPr>
        <w:t xml:space="preserve"> – taking into consideration inclusion, access and participation, sustainability, and future proofing working practices </w:t>
      </w:r>
      <w:r w:rsidR="00185442">
        <w:rPr>
          <w:rFonts w:ascii="Arial" w:hAnsi="Arial" w:cs="Arial"/>
          <w:sz w:val="24"/>
          <w:szCs w:val="24"/>
        </w:rPr>
        <w:t>as well as the timings required to secure your funding and investment</w:t>
      </w:r>
      <w:r w:rsidR="000A4522">
        <w:rPr>
          <w:rFonts w:ascii="Arial" w:hAnsi="Arial" w:cs="Arial"/>
          <w:sz w:val="24"/>
          <w:szCs w:val="24"/>
        </w:rPr>
        <w:t>.</w:t>
      </w:r>
    </w:p>
    <w:p w14:paraId="1ADDF2FC" w14:textId="0845DF86" w:rsidR="00812F1E" w:rsidRDefault="00254A47" w:rsidP="0094054B">
      <w:pPr>
        <w:pStyle w:val="ListParagraph"/>
        <w:numPr>
          <w:ilvl w:val="0"/>
          <w:numId w:val="17"/>
        </w:numPr>
        <w:spacing w:before="120" w:line="269" w:lineRule="auto"/>
        <w:rPr>
          <w:rFonts w:ascii="Arial" w:hAnsi="Arial" w:cs="Arial"/>
          <w:sz w:val="24"/>
          <w:szCs w:val="24"/>
        </w:rPr>
      </w:pPr>
      <w:r>
        <w:rPr>
          <w:rFonts w:ascii="Arial" w:hAnsi="Arial" w:cs="Arial"/>
          <w:sz w:val="24"/>
          <w:szCs w:val="24"/>
        </w:rPr>
        <w:t>R</w:t>
      </w:r>
      <w:r w:rsidR="006860D0">
        <w:rPr>
          <w:rFonts w:ascii="Arial" w:hAnsi="Arial" w:cs="Arial"/>
          <w:sz w:val="24"/>
          <w:szCs w:val="24"/>
        </w:rPr>
        <w:t>ecognising that your theatre project needs to be ‘more than just a theatre’.  Looking at how your building can become the cultural community ‘hub’ offering a variety of opportunities for individuals and groups alike</w:t>
      </w:r>
      <w:r w:rsidR="000A4522">
        <w:rPr>
          <w:rFonts w:ascii="Arial" w:hAnsi="Arial" w:cs="Arial"/>
          <w:sz w:val="24"/>
          <w:szCs w:val="24"/>
        </w:rPr>
        <w:t>.</w:t>
      </w:r>
    </w:p>
    <w:p w14:paraId="717E6B61" w14:textId="7B9CBCEA" w:rsidR="006860D0" w:rsidRDefault="00254A47" w:rsidP="0094054B">
      <w:pPr>
        <w:pStyle w:val="ListParagraph"/>
        <w:numPr>
          <w:ilvl w:val="0"/>
          <w:numId w:val="17"/>
        </w:numPr>
        <w:spacing w:before="120" w:line="269" w:lineRule="auto"/>
        <w:rPr>
          <w:rFonts w:ascii="Arial" w:hAnsi="Arial" w:cs="Arial"/>
          <w:sz w:val="24"/>
          <w:szCs w:val="24"/>
        </w:rPr>
      </w:pPr>
      <w:r>
        <w:rPr>
          <w:rFonts w:ascii="Arial" w:hAnsi="Arial" w:cs="Arial"/>
          <w:sz w:val="24"/>
          <w:szCs w:val="24"/>
        </w:rPr>
        <w:t>E</w:t>
      </w:r>
      <w:r w:rsidR="004241CE">
        <w:rPr>
          <w:rFonts w:ascii="Arial" w:hAnsi="Arial" w:cs="Arial"/>
          <w:sz w:val="24"/>
          <w:szCs w:val="24"/>
        </w:rPr>
        <w:t xml:space="preserve">ffort - </w:t>
      </w:r>
      <w:r w:rsidR="00C94D2F">
        <w:rPr>
          <w:rFonts w:ascii="Arial" w:hAnsi="Arial" w:cs="Arial"/>
          <w:sz w:val="24"/>
          <w:szCs w:val="24"/>
        </w:rPr>
        <w:t xml:space="preserve">ensuring engagement, commitment, and involvement from all staff, trustees, directors, and/or volunteers from the start so that everyone </w:t>
      </w:r>
      <w:r w:rsidR="0073088A">
        <w:rPr>
          <w:rFonts w:ascii="Arial" w:hAnsi="Arial" w:cs="Arial"/>
          <w:sz w:val="24"/>
          <w:szCs w:val="24"/>
        </w:rPr>
        <w:t>can</w:t>
      </w:r>
      <w:r w:rsidR="00C94D2F">
        <w:rPr>
          <w:rFonts w:ascii="Arial" w:hAnsi="Arial" w:cs="Arial"/>
          <w:sz w:val="24"/>
          <w:szCs w:val="24"/>
        </w:rPr>
        <w:t xml:space="preserve"> articulate why this project matters, and understands the amount of time, effort, and resource that will be required</w:t>
      </w:r>
      <w:r w:rsidR="000A4522">
        <w:rPr>
          <w:rFonts w:ascii="Arial" w:hAnsi="Arial" w:cs="Arial"/>
          <w:sz w:val="24"/>
          <w:szCs w:val="24"/>
        </w:rPr>
        <w:t>.</w:t>
      </w:r>
    </w:p>
    <w:p w14:paraId="2FCB1713" w14:textId="470867C6" w:rsidR="0073088A" w:rsidRDefault="00254A47" w:rsidP="0094054B">
      <w:pPr>
        <w:pStyle w:val="ListParagraph"/>
        <w:numPr>
          <w:ilvl w:val="0"/>
          <w:numId w:val="17"/>
        </w:numPr>
        <w:spacing w:before="120" w:line="269" w:lineRule="auto"/>
        <w:rPr>
          <w:rFonts w:ascii="Arial" w:hAnsi="Arial" w:cs="Arial"/>
          <w:sz w:val="24"/>
          <w:szCs w:val="24"/>
        </w:rPr>
      </w:pPr>
      <w:r>
        <w:rPr>
          <w:rFonts w:ascii="Arial" w:hAnsi="Arial" w:cs="Arial"/>
          <w:sz w:val="24"/>
          <w:szCs w:val="24"/>
        </w:rPr>
        <w:t>H</w:t>
      </w:r>
      <w:r w:rsidR="00C94D2F">
        <w:rPr>
          <w:rFonts w:ascii="Arial" w:hAnsi="Arial" w:cs="Arial"/>
          <w:sz w:val="24"/>
          <w:szCs w:val="24"/>
        </w:rPr>
        <w:t>aving a designated officer / volunteer / team that can practically lead and develop the proposals and applications, as well as manage the funder and investor relationships</w:t>
      </w:r>
      <w:r w:rsidR="000A4522">
        <w:rPr>
          <w:rFonts w:ascii="Arial" w:hAnsi="Arial" w:cs="Arial"/>
          <w:sz w:val="24"/>
          <w:szCs w:val="24"/>
        </w:rPr>
        <w:t>.</w:t>
      </w:r>
      <w:r w:rsidR="00C94D2F">
        <w:rPr>
          <w:rFonts w:ascii="Arial" w:hAnsi="Arial" w:cs="Arial"/>
          <w:sz w:val="24"/>
          <w:szCs w:val="24"/>
        </w:rPr>
        <w:t xml:space="preserve"> </w:t>
      </w:r>
    </w:p>
    <w:p w14:paraId="40612A91" w14:textId="77777777" w:rsidR="007E363A" w:rsidRPr="007E363A" w:rsidRDefault="007E363A" w:rsidP="007E363A">
      <w:pPr>
        <w:pStyle w:val="ListParagraph"/>
        <w:spacing w:before="120" w:line="269" w:lineRule="auto"/>
        <w:rPr>
          <w:rFonts w:ascii="Arial" w:hAnsi="Arial" w:cs="Arial"/>
          <w:sz w:val="24"/>
          <w:szCs w:val="24"/>
        </w:rPr>
      </w:pPr>
    </w:p>
    <w:p w14:paraId="23B19793" w14:textId="6AB9DC30" w:rsidR="007E363A" w:rsidRDefault="003D298D" w:rsidP="0094054B">
      <w:pPr>
        <w:spacing w:before="120" w:line="269" w:lineRule="auto"/>
        <w:rPr>
          <w:rFonts w:ascii="Arial" w:hAnsi="Arial" w:cs="Arial"/>
          <w:sz w:val="24"/>
          <w:szCs w:val="24"/>
        </w:rPr>
      </w:pPr>
      <w:r w:rsidRPr="00BB06F5">
        <w:rPr>
          <w:rFonts w:ascii="Arial" w:hAnsi="Arial" w:cs="Arial"/>
          <w:sz w:val="24"/>
          <w:szCs w:val="24"/>
        </w:rPr>
        <w:t xml:space="preserve">Sharing </w:t>
      </w:r>
      <w:r w:rsidR="0073088A">
        <w:rPr>
          <w:rFonts w:ascii="Arial" w:hAnsi="Arial" w:cs="Arial"/>
          <w:sz w:val="24"/>
          <w:szCs w:val="24"/>
        </w:rPr>
        <w:t xml:space="preserve">the knowledge and </w:t>
      </w:r>
      <w:r w:rsidRPr="00BB06F5">
        <w:rPr>
          <w:rFonts w:ascii="Arial" w:hAnsi="Arial" w:cs="Arial"/>
          <w:sz w:val="24"/>
          <w:szCs w:val="24"/>
        </w:rPr>
        <w:t xml:space="preserve">responsibility </w:t>
      </w:r>
      <w:r w:rsidR="0073088A">
        <w:rPr>
          <w:rFonts w:ascii="Arial" w:hAnsi="Arial" w:cs="Arial"/>
          <w:sz w:val="24"/>
          <w:szCs w:val="24"/>
        </w:rPr>
        <w:t xml:space="preserve">about your project </w:t>
      </w:r>
      <w:r w:rsidRPr="00BB06F5">
        <w:rPr>
          <w:rFonts w:ascii="Arial" w:hAnsi="Arial" w:cs="Arial"/>
          <w:sz w:val="24"/>
          <w:szCs w:val="24"/>
        </w:rPr>
        <w:t xml:space="preserve">across your organisation will strengthen both the process </w:t>
      </w:r>
      <w:r w:rsidR="0073088A">
        <w:rPr>
          <w:rFonts w:ascii="Arial" w:hAnsi="Arial" w:cs="Arial"/>
          <w:sz w:val="24"/>
          <w:szCs w:val="24"/>
        </w:rPr>
        <w:t>that you will be involved with as well as the outcome</w:t>
      </w:r>
      <w:r w:rsidRPr="00BB06F5">
        <w:rPr>
          <w:rFonts w:ascii="Arial" w:hAnsi="Arial" w:cs="Arial"/>
          <w:sz w:val="24"/>
          <w:szCs w:val="24"/>
        </w:rPr>
        <w:t>.</w:t>
      </w:r>
      <w:r w:rsidR="0073088A">
        <w:rPr>
          <w:rFonts w:ascii="Arial" w:hAnsi="Arial" w:cs="Arial"/>
          <w:sz w:val="24"/>
          <w:szCs w:val="24"/>
        </w:rPr>
        <w:t xml:space="preserve"> If everyone is involved from the start, and able to contribute to the work and direction of the project, then there </w:t>
      </w:r>
      <w:proofErr w:type="gramStart"/>
      <w:r w:rsidR="0073088A">
        <w:rPr>
          <w:rFonts w:ascii="Arial" w:hAnsi="Arial" w:cs="Arial"/>
          <w:sz w:val="24"/>
          <w:szCs w:val="24"/>
        </w:rPr>
        <w:t>is</w:t>
      </w:r>
      <w:proofErr w:type="gramEnd"/>
      <w:r w:rsidR="0073088A">
        <w:rPr>
          <w:rFonts w:ascii="Arial" w:hAnsi="Arial" w:cs="Arial"/>
          <w:sz w:val="24"/>
          <w:szCs w:val="24"/>
        </w:rPr>
        <w:t xml:space="preserve"> a shared investment and commitment – which will show when you talk to your audiences</w:t>
      </w:r>
      <w:r w:rsidR="00EF4E15">
        <w:rPr>
          <w:rFonts w:ascii="Arial" w:hAnsi="Arial" w:cs="Arial"/>
          <w:sz w:val="24"/>
          <w:szCs w:val="24"/>
        </w:rPr>
        <w:t xml:space="preserve">, </w:t>
      </w:r>
      <w:r w:rsidR="0073088A">
        <w:rPr>
          <w:rFonts w:ascii="Arial" w:hAnsi="Arial" w:cs="Arial"/>
          <w:sz w:val="24"/>
          <w:szCs w:val="24"/>
        </w:rPr>
        <w:t>your communities</w:t>
      </w:r>
      <w:r w:rsidR="00EF4E15">
        <w:rPr>
          <w:rFonts w:ascii="Arial" w:hAnsi="Arial" w:cs="Arial"/>
          <w:sz w:val="24"/>
          <w:szCs w:val="24"/>
        </w:rPr>
        <w:t xml:space="preserve">, </w:t>
      </w:r>
      <w:r w:rsidR="0073088A">
        <w:rPr>
          <w:rFonts w:ascii="Arial" w:hAnsi="Arial" w:cs="Arial"/>
          <w:sz w:val="24"/>
          <w:szCs w:val="24"/>
        </w:rPr>
        <w:t>your partners</w:t>
      </w:r>
      <w:r w:rsidR="00EF4E15">
        <w:rPr>
          <w:rFonts w:ascii="Arial" w:hAnsi="Arial" w:cs="Arial"/>
          <w:sz w:val="24"/>
          <w:szCs w:val="24"/>
        </w:rPr>
        <w:t xml:space="preserve">, </w:t>
      </w:r>
      <w:r w:rsidR="0073088A">
        <w:rPr>
          <w:rFonts w:ascii="Arial" w:hAnsi="Arial" w:cs="Arial"/>
          <w:sz w:val="24"/>
          <w:szCs w:val="24"/>
        </w:rPr>
        <w:t>and most importantly your funders and investors</w:t>
      </w:r>
      <w:r w:rsidR="007E363A">
        <w:rPr>
          <w:rFonts w:ascii="Arial" w:hAnsi="Arial" w:cs="Arial"/>
          <w:sz w:val="24"/>
          <w:szCs w:val="24"/>
        </w:rPr>
        <w:t>.</w:t>
      </w:r>
    </w:p>
    <w:p w14:paraId="6B71FC66" w14:textId="77777777" w:rsidR="00E86BB9" w:rsidRDefault="00FC066A" w:rsidP="0094054B">
      <w:pPr>
        <w:spacing w:before="120" w:line="269" w:lineRule="auto"/>
        <w:rPr>
          <w:rFonts w:ascii="Arial" w:hAnsi="Arial" w:cs="Arial"/>
          <w:sz w:val="24"/>
          <w:szCs w:val="24"/>
        </w:rPr>
      </w:pPr>
      <w:r w:rsidRPr="00FC066A">
        <w:rPr>
          <w:rFonts w:ascii="Arial" w:hAnsi="Arial" w:cs="Arial"/>
          <w:sz w:val="24"/>
          <w:szCs w:val="24"/>
        </w:rPr>
        <w:t xml:space="preserve">The following sections within this advice note will provide you with </w:t>
      </w:r>
      <w:r>
        <w:rPr>
          <w:rFonts w:ascii="Arial" w:hAnsi="Arial" w:cs="Arial"/>
          <w:sz w:val="24"/>
          <w:szCs w:val="24"/>
        </w:rPr>
        <w:t>essential</w:t>
      </w:r>
      <w:r w:rsidRPr="00FC066A">
        <w:rPr>
          <w:rFonts w:ascii="Arial" w:hAnsi="Arial" w:cs="Arial"/>
          <w:sz w:val="24"/>
          <w:szCs w:val="24"/>
        </w:rPr>
        <w:t xml:space="preserve"> information</w:t>
      </w:r>
      <w:r>
        <w:rPr>
          <w:rFonts w:ascii="Arial" w:hAnsi="Arial" w:cs="Arial"/>
          <w:sz w:val="24"/>
          <w:szCs w:val="24"/>
        </w:rPr>
        <w:t xml:space="preserve"> to help you to develop your capital project.</w:t>
      </w:r>
    </w:p>
    <w:p w14:paraId="2C9C7EA2" w14:textId="77777777" w:rsidR="0094054B" w:rsidRDefault="0094054B" w:rsidP="00EA68E8">
      <w:pPr>
        <w:pStyle w:val="Heading2"/>
      </w:pPr>
    </w:p>
    <w:p w14:paraId="1607262E" w14:textId="77777777" w:rsidR="007E363A" w:rsidRDefault="007E363A" w:rsidP="00EA68E8">
      <w:pPr>
        <w:pStyle w:val="Heading2"/>
      </w:pPr>
    </w:p>
    <w:p w14:paraId="45A3DA2A" w14:textId="77777777" w:rsidR="007E363A" w:rsidRDefault="007E363A" w:rsidP="00EA68E8">
      <w:pPr>
        <w:pStyle w:val="Heading2"/>
      </w:pPr>
    </w:p>
    <w:p w14:paraId="2718338A" w14:textId="2B5060F1" w:rsidR="00E86BB9" w:rsidRPr="00EA68E8" w:rsidRDefault="003D298D" w:rsidP="00EA68E8">
      <w:pPr>
        <w:pStyle w:val="Heading1"/>
      </w:pPr>
      <w:r w:rsidRPr="00EA68E8">
        <w:t>Fundraising strategy</w:t>
      </w:r>
    </w:p>
    <w:p w14:paraId="279CCB07" w14:textId="2AFB7459" w:rsidR="00EF4E15" w:rsidRDefault="003D298D" w:rsidP="0094054B">
      <w:pPr>
        <w:spacing w:before="120" w:line="269" w:lineRule="auto"/>
        <w:rPr>
          <w:rFonts w:ascii="Arial" w:hAnsi="Arial" w:cs="Arial"/>
          <w:sz w:val="24"/>
          <w:szCs w:val="24"/>
        </w:rPr>
      </w:pPr>
      <w:r w:rsidRPr="00BB06F5">
        <w:rPr>
          <w:rFonts w:ascii="Arial" w:hAnsi="Arial" w:cs="Arial"/>
          <w:sz w:val="24"/>
          <w:szCs w:val="24"/>
        </w:rPr>
        <w:t>A realistic understanding of what you can raise is essential before progressing too far.</w:t>
      </w:r>
      <w:r w:rsidR="004508EB">
        <w:rPr>
          <w:rFonts w:ascii="Arial" w:hAnsi="Arial" w:cs="Arial"/>
          <w:sz w:val="24"/>
          <w:szCs w:val="24"/>
        </w:rPr>
        <w:t xml:space="preserve"> </w:t>
      </w:r>
      <w:r w:rsidR="00FC066A">
        <w:rPr>
          <w:rFonts w:ascii="Arial" w:hAnsi="Arial" w:cs="Arial"/>
          <w:sz w:val="24"/>
          <w:szCs w:val="24"/>
        </w:rPr>
        <w:t>Taking into consideration the points above – if you don’t know what you are fundraising for then there isn’t much point in having a strategy. Your vison, mission, and ambition should directly influence your organisation’s overall strategy as will your organisational objectives.</w:t>
      </w:r>
      <w:r w:rsidR="004508EB">
        <w:rPr>
          <w:rFonts w:ascii="Arial" w:hAnsi="Arial" w:cs="Arial"/>
          <w:sz w:val="24"/>
          <w:szCs w:val="24"/>
        </w:rPr>
        <w:t xml:space="preserve"> </w:t>
      </w:r>
      <w:r w:rsidR="00FC066A">
        <w:rPr>
          <w:rFonts w:ascii="Arial" w:hAnsi="Arial" w:cs="Arial"/>
          <w:sz w:val="24"/>
          <w:szCs w:val="24"/>
        </w:rPr>
        <w:t>This also assists the staff and volunteers to better engage with your project too, as they can see how it supports them to meet their individual goals within their roles</w:t>
      </w:r>
      <w:r w:rsidR="008E4528">
        <w:rPr>
          <w:rStyle w:val="FootnoteReference"/>
          <w:rFonts w:ascii="Arial" w:hAnsi="Arial" w:cs="Arial"/>
          <w:sz w:val="24"/>
          <w:szCs w:val="24"/>
        </w:rPr>
        <w:footnoteReference w:id="1"/>
      </w:r>
      <w:r w:rsidR="00FC066A">
        <w:rPr>
          <w:rFonts w:ascii="Arial" w:hAnsi="Arial" w:cs="Arial"/>
          <w:sz w:val="24"/>
          <w:szCs w:val="24"/>
        </w:rPr>
        <w:t>.</w:t>
      </w:r>
      <w:r w:rsidR="004508EB">
        <w:rPr>
          <w:rFonts w:ascii="Arial" w:hAnsi="Arial" w:cs="Arial"/>
          <w:sz w:val="24"/>
          <w:szCs w:val="24"/>
        </w:rPr>
        <w:t xml:space="preserve"> </w:t>
      </w:r>
      <w:r w:rsidRPr="00BB06F5">
        <w:rPr>
          <w:rFonts w:ascii="Arial" w:hAnsi="Arial" w:cs="Arial"/>
          <w:sz w:val="24"/>
          <w:szCs w:val="24"/>
        </w:rPr>
        <w:t>Early conversations with major funders can help test alignment with their priorities,</w:t>
      </w:r>
      <w:r w:rsidR="004508EB">
        <w:rPr>
          <w:rFonts w:ascii="Arial" w:hAnsi="Arial" w:cs="Arial"/>
          <w:sz w:val="24"/>
          <w:szCs w:val="24"/>
        </w:rPr>
        <w:t xml:space="preserve"> </w:t>
      </w:r>
      <w:r w:rsidR="00FC066A">
        <w:rPr>
          <w:rFonts w:ascii="Arial" w:hAnsi="Arial" w:cs="Arial"/>
          <w:sz w:val="24"/>
          <w:szCs w:val="24"/>
        </w:rPr>
        <w:t>as there is little or no point investing in those early development stages if there is no prospect of securing the funding or investment you require</w:t>
      </w:r>
      <w:r w:rsidR="008E4528">
        <w:rPr>
          <w:rFonts w:ascii="Arial" w:hAnsi="Arial" w:cs="Arial"/>
          <w:sz w:val="24"/>
          <w:szCs w:val="24"/>
        </w:rPr>
        <w:t xml:space="preserve">. Once you have done this indicative work more </w:t>
      </w:r>
      <w:r w:rsidRPr="00BB06F5">
        <w:rPr>
          <w:rFonts w:ascii="Arial" w:hAnsi="Arial" w:cs="Arial"/>
          <w:sz w:val="24"/>
          <w:szCs w:val="24"/>
        </w:rPr>
        <w:t xml:space="preserve">meaningful engagement </w:t>
      </w:r>
      <w:r w:rsidR="008E4528">
        <w:rPr>
          <w:rFonts w:ascii="Arial" w:hAnsi="Arial" w:cs="Arial"/>
          <w:sz w:val="24"/>
          <w:szCs w:val="24"/>
        </w:rPr>
        <w:t xml:space="preserve">with prospective funders and investors will </w:t>
      </w:r>
      <w:r w:rsidRPr="00BB06F5">
        <w:rPr>
          <w:rFonts w:ascii="Arial" w:hAnsi="Arial" w:cs="Arial"/>
          <w:sz w:val="24"/>
          <w:szCs w:val="24"/>
        </w:rPr>
        <w:t>require a clear concept, defined beneficiaries, and indicative costs</w:t>
      </w:r>
      <w:r w:rsidR="008E4528">
        <w:rPr>
          <w:rFonts w:ascii="Arial" w:hAnsi="Arial" w:cs="Arial"/>
          <w:sz w:val="24"/>
          <w:szCs w:val="24"/>
        </w:rPr>
        <w:t xml:space="preserve"> (your case for support – more detail below)</w:t>
      </w:r>
      <w:r w:rsidRPr="00BB06F5">
        <w:rPr>
          <w:rFonts w:ascii="Arial" w:hAnsi="Arial" w:cs="Arial"/>
          <w:sz w:val="24"/>
          <w:szCs w:val="24"/>
        </w:rPr>
        <w:t>.</w:t>
      </w:r>
    </w:p>
    <w:p w14:paraId="1263E5CC" w14:textId="0818091D" w:rsidR="003D298D" w:rsidRDefault="003D298D" w:rsidP="0094054B">
      <w:pPr>
        <w:spacing w:before="120" w:line="269" w:lineRule="auto"/>
        <w:rPr>
          <w:rFonts w:ascii="Arial" w:hAnsi="Arial" w:cs="Arial"/>
          <w:sz w:val="24"/>
          <w:szCs w:val="24"/>
        </w:rPr>
      </w:pPr>
      <w:r w:rsidRPr="00BB06F5">
        <w:rPr>
          <w:rFonts w:ascii="Arial" w:hAnsi="Arial" w:cs="Arial"/>
          <w:sz w:val="24"/>
          <w:szCs w:val="24"/>
        </w:rPr>
        <w:t>You should also consider how a capital campaign will affect your wider fundraising</w:t>
      </w:r>
      <w:r w:rsidR="008E4528">
        <w:rPr>
          <w:rFonts w:ascii="Arial" w:hAnsi="Arial" w:cs="Arial"/>
          <w:sz w:val="24"/>
          <w:szCs w:val="24"/>
        </w:rPr>
        <w:t xml:space="preserve"> opportunities and prospects.</w:t>
      </w:r>
      <w:r w:rsidR="00EF4E15">
        <w:rPr>
          <w:rFonts w:ascii="Arial" w:hAnsi="Arial" w:cs="Arial"/>
          <w:sz w:val="24"/>
          <w:szCs w:val="24"/>
        </w:rPr>
        <w:t xml:space="preserve"> </w:t>
      </w:r>
      <w:r w:rsidR="008E4528">
        <w:rPr>
          <w:rFonts w:ascii="Arial" w:hAnsi="Arial" w:cs="Arial"/>
          <w:sz w:val="24"/>
          <w:szCs w:val="24"/>
        </w:rPr>
        <w:t>If you have a substantial individual giving % as part of your income mix, a l</w:t>
      </w:r>
      <w:r w:rsidRPr="00BB06F5">
        <w:rPr>
          <w:rFonts w:ascii="Arial" w:hAnsi="Arial" w:cs="Arial"/>
          <w:sz w:val="24"/>
          <w:szCs w:val="24"/>
        </w:rPr>
        <w:t xml:space="preserve">arge campaign </w:t>
      </w:r>
      <w:r w:rsidR="008E4528">
        <w:rPr>
          <w:rFonts w:ascii="Arial" w:hAnsi="Arial" w:cs="Arial"/>
          <w:sz w:val="24"/>
          <w:szCs w:val="24"/>
        </w:rPr>
        <w:t>may o</w:t>
      </w:r>
      <w:r w:rsidRPr="00BB06F5">
        <w:rPr>
          <w:rFonts w:ascii="Arial" w:hAnsi="Arial" w:cs="Arial"/>
          <w:sz w:val="24"/>
          <w:szCs w:val="24"/>
        </w:rPr>
        <w:t xml:space="preserve">ften lead to a temporary dip in </w:t>
      </w:r>
      <w:r w:rsidR="008E4528">
        <w:rPr>
          <w:rFonts w:ascii="Arial" w:hAnsi="Arial" w:cs="Arial"/>
          <w:sz w:val="24"/>
          <w:szCs w:val="24"/>
        </w:rPr>
        <w:t>individual giving so you need to carefully plan to ensure you can balance both restricted and unrestricted income</w:t>
      </w:r>
      <w:r w:rsidRPr="00BB06F5">
        <w:rPr>
          <w:rFonts w:ascii="Arial" w:hAnsi="Arial" w:cs="Arial"/>
          <w:sz w:val="24"/>
          <w:szCs w:val="24"/>
        </w:rPr>
        <w:t>.</w:t>
      </w:r>
      <w:r w:rsidR="00F767B0">
        <w:rPr>
          <w:rFonts w:ascii="Arial" w:hAnsi="Arial" w:cs="Arial"/>
          <w:sz w:val="24"/>
          <w:szCs w:val="24"/>
        </w:rPr>
        <w:t xml:space="preserve"> </w:t>
      </w:r>
      <w:r w:rsidR="008E4528">
        <w:rPr>
          <w:rFonts w:ascii="Arial" w:hAnsi="Arial" w:cs="Arial"/>
          <w:sz w:val="24"/>
          <w:szCs w:val="24"/>
        </w:rPr>
        <w:t xml:space="preserve">It is important for you to recognise the importance of revenue support not only for you to maintain your existing operations, but also to ensure you have adequately accounted for any additional revenue required to support your operation once the capital project has been completed. </w:t>
      </w:r>
    </w:p>
    <w:p w14:paraId="37BF0F71" w14:textId="77777777" w:rsidR="000F1BC4" w:rsidRDefault="000F1BC4" w:rsidP="009A7849">
      <w:pPr>
        <w:pStyle w:val="Heading3"/>
      </w:pPr>
    </w:p>
    <w:p w14:paraId="1477163C" w14:textId="27897082" w:rsidR="00184948" w:rsidRPr="0094054B" w:rsidRDefault="00184948" w:rsidP="00EA68E8">
      <w:pPr>
        <w:pStyle w:val="Heading2"/>
      </w:pPr>
      <w:r w:rsidRPr="0094054B">
        <w:t>Fundraising strategy in context – what supports you to achieve your strategy</w:t>
      </w:r>
    </w:p>
    <w:p w14:paraId="1216956E" w14:textId="29A3D1DC" w:rsidR="00184948" w:rsidRDefault="00FC1FCF" w:rsidP="0094054B">
      <w:pPr>
        <w:spacing w:before="120" w:line="269" w:lineRule="auto"/>
        <w:rPr>
          <w:rFonts w:ascii="Arial" w:hAnsi="Arial" w:cs="Arial"/>
          <w:sz w:val="24"/>
          <w:szCs w:val="24"/>
        </w:rPr>
      </w:pPr>
      <w:r>
        <w:rPr>
          <w:rFonts w:ascii="Arial" w:hAnsi="Arial" w:cs="Arial"/>
          <w:noProof/>
          <w:sz w:val="24"/>
          <w:szCs w:val="24"/>
        </w:rPr>
        <w:drawing>
          <wp:inline distT="0" distB="0" distL="0" distR="0" wp14:anchorId="0CB6B819" wp14:editId="58C13C05">
            <wp:extent cx="4730689" cy="2652288"/>
            <wp:effectExtent l="0" t="0" r="0" b="0"/>
            <wp:docPr id="815440111" name="Picture 1" descr="A pyramid chart illustrating the components of a successful funding strategy. &#10;&#10;A large triangle made of four smaller, different coloured triangles. The top triangle reads 'Vision and Mission', the middle 'Fundraising Objectives', the bottom left 'Income Types', and the bottom right 'Resour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440111" name="Picture 1" descr="A pyramid chart illustrating the components of a successful funding strategy. &#10;&#10;A large triangle made of four smaller, different coloured triangles. The top triangle reads 'Vision and Mission', the middle 'Fundraising Objectives', the bottom left 'Income Types', and the bottom right 'Resource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1071" cy="2663715"/>
                    </a:xfrm>
                    <a:prstGeom prst="rect">
                      <a:avLst/>
                    </a:prstGeom>
                    <a:noFill/>
                  </pic:spPr>
                </pic:pic>
              </a:graphicData>
            </a:graphic>
          </wp:inline>
        </w:drawing>
      </w:r>
    </w:p>
    <w:p w14:paraId="758A1CC5" w14:textId="0A6A0D46" w:rsidR="003D298D" w:rsidRPr="00164168" w:rsidRDefault="003D298D" w:rsidP="009A7849">
      <w:pPr>
        <w:pStyle w:val="Heading3"/>
      </w:pPr>
      <w:r w:rsidRPr="00164168">
        <w:lastRenderedPageBreak/>
        <w:t>The funding mix</w:t>
      </w:r>
      <w:r w:rsidR="00AE5772" w:rsidRPr="00164168">
        <w:t xml:space="preserve"> (See below for further details of sources)</w:t>
      </w:r>
    </w:p>
    <w:p w14:paraId="4E7E9645" w14:textId="77777777" w:rsidR="003D298D" w:rsidRPr="00BB06F5" w:rsidRDefault="003D298D" w:rsidP="0094054B">
      <w:pPr>
        <w:spacing w:before="120" w:line="269" w:lineRule="auto"/>
        <w:rPr>
          <w:rFonts w:ascii="Arial" w:hAnsi="Arial" w:cs="Arial"/>
          <w:sz w:val="24"/>
          <w:szCs w:val="24"/>
        </w:rPr>
      </w:pPr>
      <w:r w:rsidRPr="00BB06F5">
        <w:rPr>
          <w:rFonts w:ascii="Arial" w:hAnsi="Arial" w:cs="Arial"/>
          <w:sz w:val="24"/>
          <w:szCs w:val="24"/>
        </w:rPr>
        <w:t>Most capital projects rely on a blend of funding sources, typically including:</w:t>
      </w:r>
    </w:p>
    <w:p w14:paraId="6957B3B3" w14:textId="690B94F5" w:rsidR="003D298D" w:rsidRPr="00BB06F5" w:rsidRDefault="003D298D" w:rsidP="0094054B">
      <w:pPr>
        <w:numPr>
          <w:ilvl w:val="0"/>
          <w:numId w:val="2"/>
        </w:numPr>
        <w:spacing w:before="120" w:line="269" w:lineRule="auto"/>
        <w:rPr>
          <w:rFonts w:ascii="Arial" w:hAnsi="Arial" w:cs="Arial"/>
          <w:sz w:val="24"/>
          <w:szCs w:val="24"/>
        </w:rPr>
      </w:pPr>
      <w:r w:rsidRPr="00BB06F5">
        <w:rPr>
          <w:rFonts w:ascii="Arial" w:hAnsi="Arial" w:cs="Arial"/>
          <w:sz w:val="24"/>
          <w:szCs w:val="24"/>
        </w:rPr>
        <w:t xml:space="preserve">Public funding (Arts Councils, National Lottery Heritage Fund, </w:t>
      </w:r>
      <w:r w:rsidR="00184948">
        <w:rPr>
          <w:rFonts w:ascii="Arial" w:hAnsi="Arial" w:cs="Arial"/>
          <w:sz w:val="24"/>
          <w:szCs w:val="24"/>
        </w:rPr>
        <w:t xml:space="preserve">Historic England, Historic Environment Scotland, and several </w:t>
      </w:r>
      <w:r w:rsidRPr="00BB06F5">
        <w:rPr>
          <w:rFonts w:ascii="Arial" w:hAnsi="Arial" w:cs="Arial"/>
          <w:sz w:val="24"/>
          <w:szCs w:val="24"/>
        </w:rPr>
        <w:t>statutory bodies)</w:t>
      </w:r>
      <w:r w:rsidR="000D4027">
        <w:rPr>
          <w:rFonts w:ascii="Arial" w:hAnsi="Arial" w:cs="Arial"/>
          <w:sz w:val="24"/>
          <w:szCs w:val="24"/>
        </w:rPr>
        <w:t xml:space="preserve">. </w:t>
      </w:r>
    </w:p>
    <w:p w14:paraId="6495C3AD" w14:textId="7C5E6BB1" w:rsidR="003D298D" w:rsidRPr="00BB06F5" w:rsidRDefault="003D298D" w:rsidP="0094054B">
      <w:pPr>
        <w:numPr>
          <w:ilvl w:val="0"/>
          <w:numId w:val="2"/>
        </w:numPr>
        <w:spacing w:before="120" w:line="269" w:lineRule="auto"/>
        <w:rPr>
          <w:rFonts w:ascii="Arial" w:hAnsi="Arial" w:cs="Arial"/>
          <w:sz w:val="24"/>
          <w:szCs w:val="24"/>
        </w:rPr>
      </w:pPr>
      <w:r w:rsidRPr="00BB06F5">
        <w:rPr>
          <w:rFonts w:ascii="Arial" w:hAnsi="Arial" w:cs="Arial"/>
          <w:sz w:val="24"/>
          <w:szCs w:val="24"/>
        </w:rPr>
        <w:t>Central government programmes</w:t>
      </w:r>
      <w:r w:rsidR="00184948">
        <w:rPr>
          <w:rFonts w:ascii="Arial" w:hAnsi="Arial" w:cs="Arial"/>
          <w:sz w:val="24"/>
          <w:szCs w:val="24"/>
        </w:rPr>
        <w:t xml:space="preserve"> – e.g. </w:t>
      </w:r>
      <w:r w:rsidR="00BC4B38">
        <w:rPr>
          <w:rFonts w:ascii="Arial" w:hAnsi="Arial" w:cs="Arial"/>
          <w:sz w:val="24"/>
          <w:szCs w:val="24"/>
        </w:rPr>
        <w:t>1.5billion</w:t>
      </w:r>
      <w:r w:rsidRPr="00BB06F5">
        <w:rPr>
          <w:rFonts w:ascii="Arial" w:hAnsi="Arial" w:cs="Arial"/>
          <w:sz w:val="24"/>
          <w:szCs w:val="24"/>
        </w:rPr>
        <w:t xml:space="preserve"> </w:t>
      </w:r>
      <w:r w:rsidR="00BC4B38">
        <w:rPr>
          <w:rFonts w:ascii="Arial" w:hAnsi="Arial" w:cs="Arial"/>
          <w:sz w:val="24"/>
          <w:szCs w:val="24"/>
        </w:rPr>
        <w:t>for arts, museums, libraries, and heritage as well as arts everywhere fund, and local growth fund</w:t>
      </w:r>
      <w:r w:rsidR="000D4027">
        <w:rPr>
          <w:rFonts w:ascii="Arial" w:hAnsi="Arial" w:cs="Arial"/>
          <w:sz w:val="24"/>
          <w:szCs w:val="24"/>
        </w:rPr>
        <w:t>.</w:t>
      </w:r>
    </w:p>
    <w:p w14:paraId="6080A208" w14:textId="4D566CB2" w:rsidR="003D298D" w:rsidRPr="00BB06F5" w:rsidRDefault="003D298D" w:rsidP="0094054B">
      <w:pPr>
        <w:numPr>
          <w:ilvl w:val="0"/>
          <w:numId w:val="2"/>
        </w:numPr>
        <w:spacing w:before="120" w:line="269" w:lineRule="auto"/>
        <w:rPr>
          <w:rFonts w:ascii="Arial" w:hAnsi="Arial" w:cs="Arial"/>
          <w:sz w:val="24"/>
          <w:szCs w:val="24"/>
        </w:rPr>
      </w:pPr>
      <w:r w:rsidRPr="00BB06F5">
        <w:rPr>
          <w:rFonts w:ascii="Arial" w:hAnsi="Arial" w:cs="Arial"/>
          <w:sz w:val="24"/>
          <w:szCs w:val="24"/>
        </w:rPr>
        <w:t xml:space="preserve">Trusts and foundations </w:t>
      </w:r>
      <w:r w:rsidR="00BC4B38">
        <w:rPr>
          <w:rFonts w:ascii="Arial" w:hAnsi="Arial" w:cs="Arial"/>
          <w:sz w:val="24"/>
          <w:szCs w:val="24"/>
        </w:rPr>
        <w:t>– there are a wealth of small and large grants available from trusts and foundations across the UK</w:t>
      </w:r>
      <w:r w:rsidR="000D4027">
        <w:rPr>
          <w:rFonts w:ascii="Arial" w:hAnsi="Arial" w:cs="Arial"/>
          <w:sz w:val="24"/>
          <w:szCs w:val="24"/>
        </w:rPr>
        <w:t>.</w:t>
      </w:r>
    </w:p>
    <w:p w14:paraId="7467DAB3" w14:textId="263BACC7" w:rsidR="00BC4B38" w:rsidRDefault="003D298D" w:rsidP="0094054B">
      <w:pPr>
        <w:numPr>
          <w:ilvl w:val="0"/>
          <w:numId w:val="2"/>
        </w:numPr>
        <w:spacing w:before="120" w:line="269" w:lineRule="auto"/>
        <w:rPr>
          <w:rFonts w:ascii="Arial" w:hAnsi="Arial" w:cs="Arial"/>
          <w:sz w:val="24"/>
          <w:szCs w:val="24"/>
        </w:rPr>
      </w:pPr>
      <w:r w:rsidRPr="00BB06F5">
        <w:rPr>
          <w:rFonts w:ascii="Arial" w:hAnsi="Arial" w:cs="Arial"/>
          <w:sz w:val="24"/>
          <w:szCs w:val="24"/>
        </w:rPr>
        <w:t>Individual giving</w:t>
      </w:r>
      <w:r w:rsidR="00BC4B38">
        <w:rPr>
          <w:rFonts w:ascii="Arial" w:hAnsi="Arial" w:cs="Arial"/>
          <w:sz w:val="24"/>
          <w:szCs w:val="24"/>
        </w:rPr>
        <w:t>:</w:t>
      </w:r>
    </w:p>
    <w:p w14:paraId="028C59DC" w14:textId="68FF4F94" w:rsidR="004F1B43" w:rsidRDefault="009E3FF6" w:rsidP="0094054B">
      <w:pPr>
        <w:numPr>
          <w:ilvl w:val="1"/>
          <w:numId w:val="2"/>
        </w:numPr>
        <w:spacing w:before="120" w:line="269" w:lineRule="auto"/>
        <w:rPr>
          <w:rFonts w:ascii="Arial" w:hAnsi="Arial" w:cs="Arial"/>
          <w:sz w:val="24"/>
          <w:szCs w:val="24"/>
        </w:rPr>
      </w:pPr>
      <w:r>
        <w:rPr>
          <w:rFonts w:ascii="Arial" w:hAnsi="Arial" w:cs="Arial"/>
          <w:sz w:val="24"/>
          <w:szCs w:val="24"/>
        </w:rPr>
        <w:t>l</w:t>
      </w:r>
      <w:r w:rsidR="004F1B43">
        <w:rPr>
          <w:rFonts w:ascii="Arial" w:hAnsi="Arial" w:cs="Arial"/>
          <w:sz w:val="24"/>
          <w:szCs w:val="24"/>
        </w:rPr>
        <w:t>ow level</w:t>
      </w:r>
      <w:r w:rsidR="00BC4B38">
        <w:rPr>
          <w:rFonts w:ascii="Arial" w:hAnsi="Arial" w:cs="Arial"/>
          <w:sz w:val="24"/>
          <w:szCs w:val="24"/>
        </w:rPr>
        <w:t xml:space="preserve"> donors</w:t>
      </w:r>
    </w:p>
    <w:p w14:paraId="0F2F21A5" w14:textId="0B2241CA" w:rsidR="004F1B43" w:rsidRDefault="009E3FF6" w:rsidP="0094054B">
      <w:pPr>
        <w:numPr>
          <w:ilvl w:val="1"/>
          <w:numId w:val="2"/>
        </w:numPr>
        <w:spacing w:before="120" w:line="269" w:lineRule="auto"/>
        <w:rPr>
          <w:rFonts w:ascii="Arial" w:hAnsi="Arial" w:cs="Arial"/>
          <w:sz w:val="24"/>
          <w:szCs w:val="24"/>
        </w:rPr>
      </w:pPr>
      <w:r>
        <w:rPr>
          <w:rFonts w:ascii="Arial" w:hAnsi="Arial" w:cs="Arial"/>
          <w:sz w:val="24"/>
          <w:szCs w:val="24"/>
        </w:rPr>
        <w:t>m</w:t>
      </w:r>
      <w:r w:rsidR="004F1B43">
        <w:rPr>
          <w:rFonts w:ascii="Arial" w:hAnsi="Arial" w:cs="Arial"/>
          <w:sz w:val="24"/>
          <w:szCs w:val="24"/>
        </w:rPr>
        <w:t>ajor gifts</w:t>
      </w:r>
    </w:p>
    <w:p w14:paraId="62C253E5" w14:textId="64C344D4" w:rsidR="00254A47" w:rsidRDefault="009E3FF6" w:rsidP="0094054B">
      <w:pPr>
        <w:numPr>
          <w:ilvl w:val="1"/>
          <w:numId w:val="2"/>
        </w:numPr>
        <w:spacing w:before="120" w:line="269" w:lineRule="auto"/>
        <w:rPr>
          <w:rFonts w:ascii="Arial" w:hAnsi="Arial" w:cs="Arial"/>
          <w:sz w:val="24"/>
          <w:szCs w:val="24"/>
        </w:rPr>
      </w:pPr>
      <w:r>
        <w:rPr>
          <w:rFonts w:ascii="Arial" w:hAnsi="Arial" w:cs="Arial"/>
          <w:sz w:val="24"/>
          <w:szCs w:val="24"/>
        </w:rPr>
        <w:t>c</w:t>
      </w:r>
      <w:r w:rsidR="004F1B43">
        <w:rPr>
          <w:rFonts w:ascii="Arial" w:hAnsi="Arial" w:cs="Arial"/>
          <w:sz w:val="24"/>
          <w:szCs w:val="24"/>
        </w:rPr>
        <w:t>rowdfunding</w:t>
      </w:r>
    </w:p>
    <w:p w14:paraId="165D16A2" w14:textId="1FED841B" w:rsidR="004241CE" w:rsidRPr="00AB3A01" w:rsidRDefault="009E3FF6" w:rsidP="0094054B">
      <w:pPr>
        <w:numPr>
          <w:ilvl w:val="1"/>
          <w:numId w:val="2"/>
        </w:numPr>
        <w:spacing w:before="120" w:line="269" w:lineRule="auto"/>
        <w:rPr>
          <w:rFonts w:ascii="Arial" w:hAnsi="Arial" w:cs="Arial"/>
          <w:sz w:val="24"/>
          <w:szCs w:val="24"/>
        </w:rPr>
      </w:pPr>
      <w:r w:rsidRPr="289C806C">
        <w:rPr>
          <w:rFonts w:ascii="Arial" w:hAnsi="Arial" w:cs="Arial"/>
          <w:sz w:val="24"/>
          <w:szCs w:val="24"/>
        </w:rPr>
        <w:t>a</w:t>
      </w:r>
      <w:r w:rsidR="00B64EAA" w:rsidRPr="289C806C">
        <w:rPr>
          <w:rFonts w:ascii="Arial" w:hAnsi="Arial" w:cs="Arial"/>
          <w:sz w:val="24"/>
          <w:szCs w:val="24"/>
        </w:rPr>
        <w:t>s well as – legacies, p</w:t>
      </w:r>
      <w:r w:rsidR="004241CE" w:rsidRPr="289C806C">
        <w:rPr>
          <w:rFonts w:ascii="Arial" w:hAnsi="Arial" w:cs="Arial"/>
          <w:sz w:val="24"/>
          <w:szCs w:val="24"/>
        </w:rPr>
        <w:t>oint of sale donations</w:t>
      </w:r>
      <w:r w:rsidR="00B64EAA" w:rsidRPr="289C806C">
        <w:rPr>
          <w:rFonts w:ascii="Arial" w:hAnsi="Arial" w:cs="Arial"/>
          <w:sz w:val="24"/>
          <w:szCs w:val="24"/>
        </w:rPr>
        <w:t>, f</w:t>
      </w:r>
      <w:r w:rsidR="004241CE" w:rsidRPr="289C806C">
        <w:rPr>
          <w:rFonts w:ascii="Arial" w:hAnsi="Arial" w:cs="Arial"/>
          <w:sz w:val="24"/>
          <w:szCs w:val="24"/>
        </w:rPr>
        <w:t>riends of schemes / membership or VIP schemes</w:t>
      </w:r>
      <w:r w:rsidR="00B64EAA" w:rsidRPr="289C806C">
        <w:rPr>
          <w:rFonts w:ascii="Arial" w:hAnsi="Arial" w:cs="Arial"/>
          <w:sz w:val="24"/>
          <w:szCs w:val="24"/>
        </w:rPr>
        <w:t>, c</w:t>
      </w:r>
      <w:r w:rsidR="004241CE" w:rsidRPr="289C806C">
        <w:rPr>
          <w:rFonts w:ascii="Arial" w:hAnsi="Arial" w:cs="Arial"/>
          <w:sz w:val="24"/>
          <w:szCs w:val="24"/>
        </w:rPr>
        <w:t>ommunity fundraising</w:t>
      </w:r>
      <w:r w:rsidR="00B64EAA" w:rsidRPr="289C806C">
        <w:rPr>
          <w:rFonts w:ascii="Arial" w:hAnsi="Arial" w:cs="Arial"/>
          <w:sz w:val="24"/>
          <w:szCs w:val="24"/>
        </w:rPr>
        <w:t>, c</w:t>
      </w:r>
      <w:r w:rsidR="004241CE" w:rsidRPr="289C806C">
        <w:rPr>
          <w:rFonts w:ascii="Arial" w:hAnsi="Arial" w:cs="Arial"/>
          <w:sz w:val="24"/>
          <w:szCs w:val="24"/>
        </w:rPr>
        <w:t>hallenge campaigns</w:t>
      </w:r>
      <w:r w:rsidR="00B64EAA" w:rsidRPr="289C806C">
        <w:rPr>
          <w:rFonts w:ascii="Arial" w:hAnsi="Arial" w:cs="Arial"/>
          <w:sz w:val="24"/>
          <w:szCs w:val="24"/>
        </w:rPr>
        <w:t>, and r</w:t>
      </w:r>
      <w:r w:rsidR="004241CE" w:rsidRPr="289C806C">
        <w:rPr>
          <w:rFonts w:ascii="Arial" w:hAnsi="Arial" w:cs="Arial"/>
          <w:sz w:val="24"/>
          <w:szCs w:val="24"/>
        </w:rPr>
        <w:t>estoration levy</w:t>
      </w:r>
    </w:p>
    <w:p w14:paraId="217F49B9" w14:textId="72441188" w:rsidR="003D298D" w:rsidRPr="00BB06F5" w:rsidRDefault="003D298D" w:rsidP="0094054B">
      <w:pPr>
        <w:numPr>
          <w:ilvl w:val="0"/>
          <w:numId w:val="2"/>
        </w:numPr>
        <w:spacing w:before="120" w:line="269" w:lineRule="auto"/>
        <w:rPr>
          <w:rFonts w:ascii="Arial" w:hAnsi="Arial" w:cs="Arial"/>
          <w:sz w:val="24"/>
          <w:szCs w:val="24"/>
        </w:rPr>
      </w:pPr>
      <w:r w:rsidRPr="00BB06F5">
        <w:rPr>
          <w:rFonts w:ascii="Arial" w:hAnsi="Arial" w:cs="Arial"/>
          <w:sz w:val="24"/>
          <w:szCs w:val="24"/>
        </w:rPr>
        <w:t>Local authority grants and loans</w:t>
      </w:r>
      <w:r w:rsidR="004241CE">
        <w:rPr>
          <w:rFonts w:ascii="Arial" w:hAnsi="Arial" w:cs="Arial"/>
          <w:sz w:val="24"/>
          <w:szCs w:val="24"/>
        </w:rPr>
        <w:t xml:space="preserve"> – as well as central government funding local authorities may have a range of funding pots / loans that can be allocated to certain projects dependent on the priorities within Local Authority Strategies and Plans</w:t>
      </w:r>
      <w:r w:rsidR="000D4027">
        <w:rPr>
          <w:rFonts w:ascii="Arial" w:hAnsi="Arial" w:cs="Arial"/>
          <w:sz w:val="24"/>
          <w:szCs w:val="24"/>
        </w:rPr>
        <w:t>.</w:t>
      </w:r>
    </w:p>
    <w:p w14:paraId="2B3BFBCD" w14:textId="0EF127B8" w:rsidR="003D298D" w:rsidRPr="00BB06F5" w:rsidRDefault="003D298D" w:rsidP="0094054B">
      <w:pPr>
        <w:numPr>
          <w:ilvl w:val="0"/>
          <w:numId w:val="2"/>
        </w:numPr>
        <w:spacing w:before="120" w:line="269" w:lineRule="auto"/>
        <w:rPr>
          <w:rFonts w:ascii="Arial" w:hAnsi="Arial" w:cs="Arial"/>
          <w:sz w:val="24"/>
          <w:szCs w:val="24"/>
        </w:rPr>
      </w:pPr>
      <w:r w:rsidRPr="00BB06F5">
        <w:rPr>
          <w:rFonts w:ascii="Arial" w:hAnsi="Arial" w:cs="Arial"/>
          <w:sz w:val="24"/>
          <w:szCs w:val="24"/>
        </w:rPr>
        <w:t xml:space="preserve">Social investment and bank lending </w:t>
      </w:r>
      <w:r w:rsidR="004241CE">
        <w:rPr>
          <w:rFonts w:ascii="Arial" w:hAnsi="Arial" w:cs="Arial"/>
          <w:sz w:val="24"/>
          <w:szCs w:val="24"/>
        </w:rPr>
        <w:t xml:space="preserve">– there are many social investors across the UK who now support a wide range of capital and </w:t>
      </w:r>
      <w:r w:rsidR="00B64EAA">
        <w:rPr>
          <w:rFonts w:ascii="Arial" w:hAnsi="Arial" w:cs="Arial"/>
          <w:sz w:val="24"/>
          <w:szCs w:val="24"/>
        </w:rPr>
        <w:t>revenue-based</w:t>
      </w:r>
      <w:r w:rsidR="004241CE">
        <w:rPr>
          <w:rFonts w:ascii="Arial" w:hAnsi="Arial" w:cs="Arial"/>
          <w:sz w:val="24"/>
          <w:szCs w:val="24"/>
        </w:rPr>
        <w:t xml:space="preserve"> projects for organisations with a range of governance structures</w:t>
      </w:r>
      <w:r w:rsidR="000D4027">
        <w:rPr>
          <w:rFonts w:ascii="Arial" w:hAnsi="Arial" w:cs="Arial"/>
          <w:sz w:val="24"/>
          <w:szCs w:val="24"/>
        </w:rPr>
        <w:t xml:space="preserve">. </w:t>
      </w:r>
    </w:p>
    <w:p w14:paraId="3737A6CA" w14:textId="52357D78" w:rsidR="003D298D" w:rsidRPr="00BB06F5" w:rsidRDefault="003D298D" w:rsidP="0094054B">
      <w:pPr>
        <w:numPr>
          <w:ilvl w:val="0"/>
          <w:numId w:val="2"/>
        </w:numPr>
        <w:spacing w:before="120" w:line="269" w:lineRule="auto"/>
        <w:rPr>
          <w:rFonts w:ascii="Arial" w:hAnsi="Arial" w:cs="Arial"/>
          <w:sz w:val="24"/>
          <w:szCs w:val="24"/>
        </w:rPr>
      </w:pPr>
      <w:r w:rsidRPr="00BB06F5">
        <w:rPr>
          <w:rFonts w:ascii="Arial" w:hAnsi="Arial" w:cs="Arial"/>
          <w:sz w:val="24"/>
          <w:szCs w:val="24"/>
        </w:rPr>
        <w:t xml:space="preserve">Corporate </w:t>
      </w:r>
      <w:r w:rsidR="00B64EAA" w:rsidRPr="00BB06F5">
        <w:rPr>
          <w:rFonts w:ascii="Arial" w:hAnsi="Arial" w:cs="Arial"/>
          <w:sz w:val="24"/>
          <w:szCs w:val="24"/>
        </w:rPr>
        <w:t xml:space="preserve">support </w:t>
      </w:r>
      <w:r w:rsidR="00B64EAA">
        <w:rPr>
          <w:rFonts w:ascii="Arial" w:hAnsi="Arial" w:cs="Arial"/>
          <w:sz w:val="24"/>
          <w:szCs w:val="24"/>
        </w:rPr>
        <w:t>-</w:t>
      </w:r>
      <w:r w:rsidR="003933F3">
        <w:rPr>
          <w:rFonts w:ascii="Arial" w:hAnsi="Arial" w:cs="Arial"/>
          <w:sz w:val="24"/>
          <w:szCs w:val="24"/>
        </w:rPr>
        <w:t xml:space="preserve"> looking at a range of sponsorship packages</w:t>
      </w:r>
      <w:r w:rsidR="00B64EAA">
        <w:rPr>
          <w:rFonts w:ascii="Arial" w:hAnsi="Arial" w:cs="Arial"/>
          <w:sz w:val="24"/>
          <w:szCs w:val="24"/>
        </w:rPr>
        <w:t xml:space="preserve"> and</w:t>
      </w:r>
      <w:r w:rsidR="003933F3">
        <w:rPr>
          <w:rFonts w:ascii="Arial" w:hAnsi="Arial" w:cs="Arial"/>
          <w:sz w:val="24"/>
          <w:szCs w:val="24"/>
        </w:rPr>
        <w:t xml:space="preserve"> in-kind support</w:t>
      </w:r>
      <w:r w:rsidR="000D4027">
        <w:rPr>
          <w:rFonts w:ascii="Arial" w:hAnsi="Arial" w:cs="Arial"/>
          <w:sz w:val="24"/>
          <w:szCs w:val="24"/>
        </w:rPr>
        <w:t xml:space="preserve">. </w:t>
      </w:r>
    </w:p>
    <w:p w14:paraId="319FD133" w14:textId="77777777" w:rsidR="003933F3" w:rsidRDefault="003933F3" w:rsidP="0094054B">
      <w:pPr>
        <w:spacing w:before="120" w:line="269" w:lineRule="auto"/>
        <w:rPr>
          <w:rFonts w:ascii="Arial" w:hAnsi="Arial" w:cs="Arial"/>
          <w:sz w:val="24"/>
          <w:szCs w:val="24"/>
        </w:rPr>
      </w:pPr>
    </w:p>
    <w:p w14:paraId="6F164679" w14:textId="1D090CBC" w:rsidR="00A973A3" w:rsidRDefault="003933F3" w:rsidP="0094054B">
      <w:pPr>
        <w:spacing w:before="120" w:line="269" w:lineRule="auto"/>
        <w:rPr>
          <w:rFonts w:ascii="Arial" w:hAnsi="Arial" w:cs="Arial"/>
          <w:sz w:val="24"/>
          <w:szCs w:val="24"/>
        </w:rPr>
      </w:pPr>
      <w:r>
        <w:rPr>
          <w:rFonts w:ascii="Arial" w:hAnsi="Arial" w:cs="Arial"/>
          <w:sz w:val="24"/>
          <w:szCs w:val="24"/>
        </w:rPr>
        <w:t>With any project it is essential that you research all your potential funders, screen your database of existing supporters, and map your stakeholders, partners, and networks to ascertain your baseline for your project.</w:t>
      </w:r>
      <w:r w:rsidR="00964C18">
        <w:rPr>
          <w:rFonts w:ascii="Arial" w:hAnsi="Arial" w:cs="Arial"/>
          <w:sz w:val="24"/>
          <w:szCs w:val="24"/>
        </w:rPr>
        <w:t xml:space="preserve"> </w:t>
      </w:r>
      <w:r>
        <w:rPr>
          <w:rFonts w:ascii="Arial" w:hAnsi="Arial" w:cs="Arial"/>
          <w:sz w:val="24"/>
          <w:szCs w:val="24"/>
        </w:rPr>
        <w:t>Your campaign will need people to give the funds, so the bigger your current donor base / existing relationship</w:t>
      </w:r>
      <w:r w:rsidR="00B64EAA">
        <w:rPr>
          <w:rFonts w:ascii="Arial" w:hAnsi="Arial" w:cs="Arial"/>
          <w:sz w:val="24"/>
          <w:szCs w:val="24"/>
        </w:rPr>
        <w:t>s</w:t>
      </w:r>
      <w:r>
        <w:rPr>
          <w:rFonts w:ascii="Arial" w:hAnsi="Arial" w:cs="Arial"/>
          <w:sz w:val="24"/>
          <w:szCs w:val="24"/>
        </w:rPr>
        <w:t xml:space="preserve"> with funders, the easier it is to get a campaign going.</w:t>
      </w:r>
      <w:r w:rsidR="000D4027">
        <w:rPr>
          <w:rFonts w:ascii="Arial" w:hAnsi="Arial" w:cs="Arial"/>
          <w:sz w:val="24"/>
          <w:szCs w:val="24"/>
        </w:rPr>
        <w:t xml:space="preserve"> </w:t>
      </w:r>
      <w:r w:rsidR="003D298D" w:rsidRPr="00BB06F5">
        <w:rPr>
          <w:rFonts w:ascii="Arial" w:hAnsi="Arial" w:cs="Arial"/>
          <w:sz w:val="24"/>
          <w:szCs w:val="24"/>
        </w:rPr>
        <w:t>These early commitments build confidence and unlock further support. Public-facing fundraising (e.g. appeals or crowdfunding) often comes later</w:t>
      </w:r>
      <w:r w:rsidR="00B64EAA">
        <w:rPr>
          <w:rFonts w:ascii="Arial" w:hAnsi="Arial" w:cs="Arial"/>
          <w:sz w:val="24"/>
          <w:szCs w:val="24"/>
        </w:rPr>
        <w:t xml:space="preserve"> in your capital campaign</w:t>
      </w:r>
      <w:r w:rsidR="003D298D" w:rsidRPr="00BB06F5">
        <w:rPr>
          <w:rFonts w:ascii="Arial" w:hAnsi="Arial" w:cs="Arial"/>
          <w:sz w:val="24"/>
          <w:szCs w:val="24"/>
        </w:rPr>
        <w:t>.</w:t>
      </w:r>
    </w:p>
    <w:p w14:paraId="7EB39A74" w14:textId="09730799" w:rsidR="003D298D" w:rsidRPr="00952711" w:rsidRDefault="003933F3" w:rsidP="0094054B">
      <w:pPr>
        <w:spacing w:before="120" w:line="269" w:lineRule="auto"/>
        <w:rPr>
          <w:rFonts w:ascii="Arial" w:hAnsi="Arial" w:cs="Arial"/>
          <w:sz w:val="24"/>
          <w:szCs w:val="24"/>
        </w:rPr>
      </w:pPr>
      <w:r>
        <w:rPr>
          <w:rFonts w:ascii="Arial" w:hAnsi="Arial" w:cs="Arial"/>
          <w:sz w:val="24"/>
          <w:szCs w:val="24"/>
        </w:rPr>
        <w:t>Social investment / l</w:t>
      </w:r>
      <w:r w:rsidR="003D298D" w:rsidRPr="00BB06F5">
        <w:rPr>
          <w:rFonts w:ascii="Arial" w:hAnsi="Arial" w:cs="Arial"/>
          <w:sz w:val="24"/>
          <w:szCs w:val="24"/>
        </w:rPr>
        <w:t xml:space="preserve">oan finance can </w:t>
      </w:r>
      <w:r w:rsidR="00A973A3">
        <w:rPr>
          <w:rFonts w:ascii="Arial" w:hAnsi="Arial" w:cs="Arial"/>
          <w:sz w:val="24"/>
          <w:szCs w:val="24"/>
        </w:rPr>
        <w:t xml:space="preserve">also help initiate interest in your campaign (if it is slow to get started) or </w:t>
      </w:r>
      <w:r w:rsidR="003D298D" w:rsidRPr="00BB06F5">
        <w:rPr>
          <w:rFonts w:ascii="Arial" w:hAnsi="Arial" w:cs="Arial"/>
          <w:sz w:val="24"/>
          <w:szCs w:val="24"/>
        </w:rPr>
        <w:t xml:space="preserve">help bridge gaps </w:t>
      </w:r>
      <w:r w:rsidR="00A973A3">
        <w:rPr>
          <w:rFonts w:ascii="Arial" w:hAnsi="Arial" w:cs="Arial"/>
          <w:sz w:val="24"/>
          <w:szCs w:val="24"/>
        </w:rPr>
        <w:t xml:space="preserve">/ final brick funding to </w:t>
      </w:r>
      <w:r w:rsidR="003D298D" w:rsidRPr="00BB06F5">
        <w:rPr>
          <w:rFonts w:ascii="Arial" w:hAnsi="Arial" w:cs="Arial"/>
          <w:sz w:val="24"/>
          <w:szCs w:val="24"/>
        </w:rPr>
        <w:t>accelerate delivery</w:t>
      </w:r>
      <w:r w:rsidR="00A973A3">
        <w:rPr>
          <w:rFonts w:ascii="Arial" w:hAnsi="Arial" w:cs="Arial"/>
          <w:sz w:val="24"/>
          <w:szCs w:val="24"/>
        </w:rPr>
        <w:t xml:space="preserve"> of your project. As this is repayable finance securing the loan will highlight how robust your financial strategy and business plan is, as you will need to achieve a high level of financial due diligence to secure your investment.</w:t>
      </w:r>
    </w:p>
    <w:p w14:paraId="0353E5E1" w14:textId="3233CA09" w:rsidR="00E70395" w:rsidRDefault="002336C7" w:rsidP="0094054B">
      <w:pPr>
        <w:spacing w:before="120" w:line="269" w:lineRule="auto"/>
        <w:rPr>
          <w:rFonts w:ascii="Arial" w:hAnsi="Arial" w:cs="Arial"/>
          <w:sz w:val="24"/>
          <w:szCs w:val="24"/>
        </w:rPr>
      </w:pPr>
      <w:r w:rsidRPr="002336C7">
        <w:rPr>
          <w:rFonts w:ascii="Arial" w:hAnsi="Arial" w:cs="Arial"/>
          <w:sz w:val="24"/>
          <w:szCs w:val="24"/>
        </w:rPr>
        <w:t>Your funding mix</w:t>
      </w:r>
      <w:r w:rsidR="00526B11">
        <w:rPr>
          <w:rFonts w:ascii="Arial" w:hAnsi="Arial" w:cs="Arial"/>
          <w:sz w:val="24"/>
          <w:szCs w:val="24"/>
        </w:rPr>
        <w:t xml:space="preserve"> will tend to have large lead gifts from public funders, trusts and foundations and individuals at the start of the campaign often alongside local </w:t>
      </w:r>
      <w:r w:rsidR="00526B11">
        <w:rPr>
          <w:rFonts w:ascii="Arial" w:hAnsi="Arial" w:cs="Arial"/>
          <w:sz w:val="24"/>
          <w:szCs w:val="24"/>
        </w:rPr>
        <w:lastRenderedPageBreak/>
        <w:t>a</w:t>
      </w:r>
      <w:r w:rsidR="00E70395">
        <w:rPr>
          <w:rFonts w:ascii="Arial" w:hAnsi="Arial" w:cs="Arial"/>
          <w:sz w:val="24"/>
          <w:szCs w:val="24"/>
        </w:rPr>
        <w:t xml:space="preserve">uthority with a more public phase of the campaign through crowd funding, </w:t>
      </w:r>
      <w:r w:rsidR="00C96206">
        <w:rPr>
          <w:rFonts w:ascii="Arial" w:hAnsi="Arial" w:cs="Arial"/>
          <w:sz w:val="24"/>
          <w:szCs w:val="24"/>
        </w:rPr>
        <w:t xml:space="preserve">and </w:t>
      </w:r>
      <w:r w:rsidR="00E70395">
        <w:rPr>
          <w:rFonts w:ascii="Arial" w:hAnsi="Arial" w:cs="Arial"/>
          <w:sz w:val="24"/>
          <w:szCs w:val="24"/>
        </w:rPr>
        <w:t>buy</w:t>
      </w:r>
      <w:r w:rsidR="005C576A">
        <w:rPr>
          <w:rFonts w:ascii="Arial" w:hAnsi="Arial" w:cs="Arial"/>
          <w:sz w:val="24"/>
          <w:szCs w:val="24"/>
        </w:rPr>
        <w:t>-</w:t>
      </w:r>
      <w:r w:rsidR="00E70395">
        <w:rPr>
          <w:rFonts w:ascii="Arial" w:hAnsi="Arial" w:cs="Arial"/>
          <w:sz w:val="24"/>
          <w:szCs w:val="24"/>
        </w:rPr>
        <w:t>a</w:t>
      </w:r>
      <w:r w:rsidR="005C576A">
        <w:rPr>
          <w:rFonts w:ascii="Arial" w:hAnsi="Arial" w:cs="Arial"/>
          <w:sz w:val="24"/>
          <w:szCs w:val="24"/>
        </w:rPr>
        <w:t>-</w:t>
      </w:r>
      <w:r w:rsidR="00E70395">
        <w:rPr>
          <w:rFonts w:ascii="Arial" w:hAnsi="Arial" w:cs="Arial"/>
          <w:sz w:val="24"/>
          <w:szCs w:val="24"/>
        </w:rPr>
        <w:t>seat style appeals towards the end.</w:t>
      </w:r>
      <w:r w:rsidR="00C96206">
        <w:rPr>
          <w:rFonts w:ascii="Arial" w:hAnsi="Arial" w:cs="Arial"/>
          <w:sz w:val="24"/>
          <w:szCs w:val="24"/>
        </w:rPr>
        <w:t xml:space="preserve"> </w:t>
      </w:r>
      <w:r w:rsidR="00E70395">
        <w:rPr>
          <w:rFonts w:ascii="Arial" w:hAnsi="Arial" w:cs="Arial"/>
          <w:sz w:val="24"/>
          <w:szCs w:val="24"/>
        </w:rPr>
        <w:t>Securing those first large lead gifts is crucial as it will give confidence to other funders.</w:t>
      </w:r>
    </w:p>
    <w:p w14:paraId="3DC530F9" w14:textId="655F0E8F" w:rsidR="00197F22" w:rsidRDefault="00E70395" w:rsidP="0094054B">
      <w:pPr>
        <w:spacing w:before="120" w:line="269" w:lineRule="auto"/>
        <w:rPr>
          <w:rFonts w:ascii="Arial" w:hAnsi="Arial" w:cs="Arial"/>
          <w:sz w:val="24"/>
          <w:szCs w:val="24"/>
        </w:rPr>
      </w:pPr>
      <w:r>
        <w:rPr>
          <w:rFonts w:ascii="Arial" w:hAnsi="Arial" w:cs="Arial"/>
          <w:sz w:val="24"/>
          <w:szCs w:val="24"/>
        </w:rPr>
        <w:t xml:space="preserve">A gift pyramid for a capital campaign will look </w:t>
      </w:r>
      <w:proofErr w:type="gramStart"/>
      <w:r>
        <w:rPr>
          <w:rFonts w:ascii="Arial" w:hAnsi="Arial" w:cs="Arial"/>
          <w:sz w:val="24"/>
          <w:szCs w:val="24"/>
        </w:rPr>
        <w:t>similar to</w:t>
      </w:r>
      <w:proofErr w:type="gramEnd"/>
      <w:r>
        <w:rPr>
          <w:rFonts w:ascii="Arial" w:hAnsi="Arial" w:cs="Arial"/>
          <w:sz w:val="24"/>
          <w:szCs w:val="24"/>
        </w:rPr>
        <w:t xml:space="preserve"> the one detailed below:</w:t>
      </w:r>
    </w:p>
    <w:p w14:paraId="7B85BE73" w14:textId="58B38CA6" w:rsidR="00E70395" w:rsidRPr="002336C7" w:rsidRDefault="00197F22" w:rsidP="0094054B">
      <w:pPr>
        <w:spacing w:before="120" w:line="269" w:lineRule="auto"/>
        <w:rPr>
          <w:rFonts w:ascii="Arial" w:hAnsi="Arial" w:cs="Arial"/>
          <w:sz w:val="24"/>
          <w:szCs w:val="24"/>
        </w:rPr>
      </w:pPr>
      <w:r w:rsidRPr="00E17471">
        <w:rPr>
          <w:rFonts w:ascii="Arial" w:hAnsi="Arial" w:cs="Arial"/>
          <w:b/>
          <w:bCs/>
          <w:noProof/>
          <w:sz w:val="26"/>
          <w:szCs w:val="26"/>
        </w:rPr>
        <w:drawing>
          <wp:inline distT="0" distB="0" distL="0" distR="0" wp14:anchorId="7B27A5BA" wp14:editId="71B74278">
            <wp:extent cx="3569975" cy="2667000"/>
            <wp:effectExtent l="0" t="0" r="9525" b="7620"/>
            <wp:docPr id="1179780885" name="Picture 1" descr="Hierarchical pyramid chart showing indicative gifts for a £6m campaign.  &#10;&#10;The base of the pyramid begins at &gt;10k with number of gifts indicated at 100 x 200. Row two shows £25k with x20 gifts. The third shows £50k with x10 gifts. The next is £100k with x3 gifts. Followed by £250k with x2 gifts, £500k with x2 gifts, and £1m with x1 gift. The top of the pyramid shows £2m+ with 1x gift.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780885" name="Picture 1" descr="Hierarchical pyramid chart showing indicative gifts for a £6m campaign.  &#10;&#10;The base of the pyramid begins at &gt;10k with number of gifts indicated at 100 x 200. Row two shows £25k with x20 gifts. The third shows £50k with x10 gifts. The next is £100k with x3 gifts. Followed by £250k with x2 gifts, £500k with x2 gifts, and £1m with x1 gift. The top of the pyramid shows £2m+ with 1x gift. &#10;&#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69975" cy="2667000"/>
                    </a:xfrm>
                    <a:prstGeom prst="rect">
                      <a:avLst/>
                    </a:prstGeom>
                    <a:noFill/>
                    <a:ln>
                      <a:noFill/>
                    </a:ln>
                  </pic:spPr>
                </pic:pic>
              </a:graphicData>
            </a:graphic>
          </wp:inline>
        </w:drawing>
      </w:r>
    </w:p>
    <w:p w14:paraId="6BBB2523" w14:textId="77777777" w:rsidR="001F5412" w:rsidRDefault="00AE5772" w:rsidP="00EA68E8">
      <w:pPr>
        <w:pStyle w:val="Heading2"/>
      </w:pPr>
      <w:r w:rsidRPr="00EA68E8">
        <w:t xml:space="preserve">Case for support </w:t>
      </w:r>
    </w:p>
    <w:p w14:paraId="08D4B35F" w14:textId="53630053" w:rsidR="00AE5772" w:rsidRPr="00EA68E8" w:rsidRDefault="00AE5772" w:rsidP="00EA68E8">
      <w:pPr>
        <w:pStyle w:val="Heading2"/>
      </w:pPr>
      <w:hyperlink w:anchor="CaseForSupportTemplate" w:history="1">
        <w:r w:rsidRPr="005467FC">
          <w:rPr>
            <w:rStyle w:val="Hyperlink"/>
            <w:b w:val="0"/>
            <w:bCs w:val="0"/>
          </w:rPr>
          <w:t xml:space="preserve">Please see template </w:t>
        </w:r>
        <w:r w:rsidR="0042316D" w:rsidRPr="005467FC">
          <w:rPr>
            <w:rStyle w:val="Hyperlink"/>
            <w:b w:val="0"/>
            <w:bCs w:val="0"/>
          </w:rPr>
          <w:t>resource</w:t>
        </w:r>
        <w:r w:rsidR="005467FC" w:rsidRPr="005467FC">
          <w:rPr>
            <w:rStyle w:val="Hyperlink"/>
            <w:b w:val="0"/>
            <w:bCs w:val="0"/>
          </w:rPr>
          <w:t xml:space="preserve"> </w:t>
        </w:r>
        <w:r w:rsidR="00AF06A8" w:rsidRPr="005467FC">
          <w:rPr>
            <w:rStyle w:val="Hyperlink"/>
            <w:b w:val="0"/>
            <w:bCs w:val="0"/>
          </w:rPr>
          <w:t>at the end of this document.</w:t>
        </w:r>
      </w:hyperlink>
      <w:r w:rsidR="00AF06A8">
        <w:rPr>
          <w:b w:val="0"/>
          <w:bCs w:val="0"/>
        </w:rPr>
        <w:t xml:space="preserve"> </w:t>
      </w:r>
    </w:p>
    <w:p w14:paraId="62F1E8E6" w14:textId="7DCB85DC" w:rsidR="00AE5772" w:rsidRPr="00AE5772" w:rsidRDefault="00AE5772" w:rsidP="0094054B">
      <w:pPr>
        <w:spacing w:before="120" w:line="269" w:lineRule="auto"/>
        <w:rPr>
          <w:rFonts w:ascii="Arial" w:hAnsi="Arial" w:cs="Arial"/>
          <w:sz w:val="24"/>
          <w:szCs w:val="24"/>
        </w:rPr>
      </w:pPr>
      <w:r w:rsidRPr="00AE5772">
        <w:rPr>
          <w:rFonts w:ascii="Arial" w:hAnsi="Arial" w:cs="Arial"/>
          <w:sz w:val="24"/>
          <w:szCs w:val="24"/>
        </w:rPr>
        <w:t>Your case for support</w:t>
      </w:r>
      <w:r w:rsidR="00601FAA" w:rsidRPr="00185442">
        <w:rPr>
          <w:rFonts w:ascii="Arial" w:hAnsi="Arial" w:cs="Arial"/>
          <w:sz w:val="24"/>
          <w:szCs w:val="24"/>
        </w:rPr>
        <w:t xml:space="preserve"> </w:t>
      </w:r>
      <w:r w:rsidRPr="00AE5772">
        <w:rPr>
          <w:rFonts w:ascii="Arial" w:hAnsi="Arial" w:cs="Arial"/>
          <w:sz w:val="24"/>
          <w:szCs w:val="24"/>
        </w:rPr>
        <w:t>underpins all fundraising activity. It</w:t>
      </w:r>
      <w:r w:rsidRPr="00185442">
        <w:rPr>
          <w:rFonts w:ascii="Arial" w:hAnsi="Arial" w:cs="Arial"/>
          <w:sz w:val="24"/>
          <w:szCs w:val="24"/>
        </w:rPr>
        <w:t xml:space="preserve"> is a document which explains clearly and concisely why you need funding and what you plan to do with it.  It</w:t>
      </w:r>
      <w:r w:rsidRPr="00AE5772">
        <w:rPr>
          <w:rFonts w:ascii="Arial" w:hAnsi="Arial" w:cs="Arial"/>
          <w:sz w:val="24"/>
          <w:szCs w:val="24"/>
        </w:rPr>
        <w:t xml:space="preserve"> should clearly explain:</w:t>
      </w:r>
    </w:p>
    <w:p w14:paraId="677538F6" w14:textId="660F20EC" w:rsidR="00AE5772" w:rsidRPr="00185442" w:rsidRDefault="00D465C8" w:rsidP="0094054B">
      <w:pPr>
        <w:numPr>
          <w:ilvl w:val="0"/>
          <w:numId w:val="4"/>
        </w:numPr>
        <w:spacing w:before="120" w:line="269" w:lineRule="auto"/>
        <w:rPr>
          <w:rFonts w:ascii="Arial" w:hAnsi="Arial" w:cs="Arial"/>
          <w:sz w:val="24"/>
          <w:szCs w:val="24"/>
        </w:rPr>
      </w:pPr>
      <w:r>
        <w:rPr>
          <w:rFonts w:ascii="Arial" w:hAnsi="Arial" w:cs="Arial"/>
          <w:sz w:val="24"/>
          <w:szCs w:val="24"/>
        </w:rPr>
        <w:t>w</w:t>
      </w:r>
      <w:r w:rsidR="00AE5772" w:rsidRPr="00AE5772">
        <w:rPr>
          <w:rFonts w:ascii="Arial" w:hAnsi="Arial" w:cs="Arial"/>
          <w:sz w:val="24"/>
          <w:szCs w:val="24"/>
        </w:rPr>
        <w:t xml:space="preserve">hy </w:t>
      </w:r>
      <w:r w:rsidR="00AE5772" w:rsidRPr="00185442">
        <w:rPr>
          <w:rFonts w:ascii="Arial" w:hAnsi="Arial" w:cs="Arial"/>
          <w:sz w:val="24"/>
          <w:szCs w:val="24"/>
        </w:rPr>
        <w:t>you need to do this</w:t>
      </w:r>
    </w:p>
    <w:p w14:paraId="7580B1E4" w14:textId="52E61654" w:rsidR="00AE5772" w:rsidRPr="00AE5772" w:rsidRDefault="00D465C8" w:rsidP="0094054B">
      <w:pPr>
        <w:numPr>
          <w:ilvl w:val="0"/>
          <w:numId w:val="4"/>
        </w:numPr>
        <w:spacing w:before="120" w:line="269" w:lineRule="auto"/>
        <w:rPr>
          <w:rFonts w:ascii="Arial" w:hAnsi="Arial" w:cs="Arial"/>
          <w:sz w:val="24"/>
          <w:szCs w:val="24"/>
        </w:rPr>
      </w:pPr>
      <w:r>
        <w:rPr>
          <w:rFonts w:ascii="Arial" w:hAnsi="Arial" w:cs="Arial"/>
          <w:sz w:val="24"/>
          <w:szCs w:val="24"/>
        </w:rPr>
        <w:t>w</w:t>
      </w:r>
      <w:r w:rsidR="00AE5772" w:rsidRPr="00AE5772">
        <w:rPr>
          <w:rFonts w:ascii="Arial" w:hAnsi="Arial" w:cs="Arial"/>
          <w:sz w:val="24"/>
          <w:szCs w:val="24"/>
        </w:rPr>
        <w:t xml:space="preserve">hat you are </w:t>
      </w:r>
      <w:r w:rsidR="00AE5772" w:rsidRPr="00185442">
        <w:rPr>
          <w:rFonts w:ascii="Arial" w:hAnsi="Arial" w:cs="Arial"/>
          <w:sz w:val="24"/>
          <w:szCs w:val="24"/>
        </w:rPr>
        <w:t>going to do</w:t>
      </w:r>
      <w:r w:rsidR="00AE5772" w:rsidRPr="00AE5772">
        <w:rPr>
          <w:rFonts w:ascii="Arial" w:hAnsi="Arial" w:cs="Arial"/>
          <w:sz w:val="24"/>
          <w:szCs w:val="24"/>
        </w:rPr>
        <w:t xml:space="preserve"> </w:t>
      </w:r>
    </w:p>
    <w:p w14:paraId="5058D07F" w14:textId="1A7B581C" w:rsidR="00AE5772" w:rsidRPr="00AE5772" w:rsidRDefault="00D465C8" w:rsidP="0094054B">
      <w:pPr>
        <w:numPr>
          <w:ilvl w:val="0"/>
          <w:numId w:val="4"/>
        </w:numPr>
        <w:spacing w:before="120" w:line="269" w:lineRule="auto"/>
        <w:rPr>
          <w:rFonts w:ascii="Arial" w:hAnsi="Arial" w:cs="Arial"/>
          <w:sz w:val="24"/>
          <w:szCs w:val="24"/>
        </w:rPr>
      </w:pPr>
      <w:r>
        <w:rPr>
          <w:rFonts w:ascii="Arial" w:hAnsi="Arial" w:cs="Arial"/>
          <w:sz w:val="24"/>
          <w:szCs w:val="24"/>
        </w:rPr>
        <w:t>h</w:t>
      </w:r>
      <w:r w:rsidR="00AE5772" w:rsidRPr="00185442">
        <w:rPr>
          <w:rFonts w:ascii="Arial" w:hAnsi="Arial" w:cs="Arial"/>
          <w:sz w:val="24"/>
          <w:szCs w:val="24"/>
        </w:rPr>
        <w:t>ow it will change things for those w</w:t>
      </w:r>
      <w:r w:rsidR="00AE5772" w:rsidRPr="00AE5772">
        <w:rPr>
          <w:rFonts w:ascii="Arial" w:hAnsi="Arial" w:cs="Arial"/>
          <w:sz w:val="24"/>
          <w:szCs w:val="24"/>
        </w:rPr>
        <w:t xml:space="preserve">ho benefit </w:t>
      </w:r>
    </w:p>
    <w:p w14:paraId="171A2362" w14:textId="78139893" w:rsidR="00AE5772" w:rsidRPr="00185442" w:rsidRDefault="00D465C8" w:rsidP="0094054B">
      <w:pPr>
        <w:numPr>
          <w:ilvl w:val="0"/>
          <w:numId w:val="4"/>
        </w:numPr>
        <w:spacing w:before="120" w:line="269" w:lineRule="auto"/>
        <w:rPr>
          <w:rFonts w:ascii="Arial" w:hAnsi="Arial" w:cs="Arial"/>
          <w:sz w:val="24"/>
          <w:szCs w:val="24"/>
        </w:rPr>
      </w:pPr>
      <w:r>
        <w:rPr>
          <w:rFonts w:ascii="Arial" w:hAnsi="Arial" w:cs="Arial"/>
          <w:sz w:val="24"/>
          <w:szCs w:val="24"/>
        </w:rPr>
        <w:t>w</w:t>
      </w:r>
      <w:r w:rsidR="00AE5772" w:rsidRPr="00185442">
        <w:rPr>
          <w:rFonts w:ascii="Arial" w:hAnsi="Arial" w:cs="Arial"/>
          <w:sz w:val="24"/>
          <w:szCs w:val="24"/>
        </w:rPr>
        <w:t>hat it will cost</w:t>
      </w:r>
    </w:p>
    <w:p w14:paraId="7A4374BF" w14:textId="4D2395DA" w:rsidR="00AE5772" w:rsidRPr="00185442" w:rsidRDefault="00D465C8" w:rsidP="0094054B">
      <w:pPr>
        <w:numPr>
          <w:ilvl w:val="0"/>
          <w:numId w:val="4"/>
        </w:numPr>
        <w:spacing w:before="120" w:line="269" w:lineRule="auto"/>
        <w:rPr>
          <w:rFonts w:ascii="Arial" w:hAnsi="Arial" w:cs="Arial"/>
          <w:sz w:val="24"/>
          <w:szCs w:val="24"/>
        </w:rPr>
      </w:pPr>
      <w:r>
        <w:rPr>
          <w:rFonts w:ascii="Arial" w:hAnsi="Arial" w:cs="Arial"/>
          <w:sz w:val="24"/>
          <w:szCs w:val="24"/>
        </w:rPr>
        <w:t>w</w:t>
      </w:r>
      <w:r w:rsidR="00AE5772" w:rsidRPr="00AE5772">
        <w:rPr>
          <w:rFonts w:ascii="Arial" w:hAnsi="Arial" w:cs="Arial"/>
          <w:sz w:val="24"/>
          <w:szCs w:val="24"/>
        </w:rPr>
        <w:t xml:space="preserve">hy </w:t>
      </w:r>
      <w:r w:rsidR="00AE5772" w:rsidRPr="00185442">
        <w:rPr>
          <w:rFonts w:ascii="Arial" w:hAnsi="Arial" w:cs="Arial"/>
          <w:sz w:val="24"/>
          <w:szCs w:val="24"/>
        </w:rPr>
        <w:t>your organisation is the best one to do the project</w:t>
      </w:r>
      <w:r w:rsidR="00AE5772" w:rsidRPr="00AE5772">
        <w:rPr>
          <w:rFonts w:ascii="Arial" w:hAnsi="Arial" w:cs="Arial"/>
          <w:sz w:val="24"/>
          <w:szCs w:val="24"/>
        </w:rPr>
        <w:t xml:space="preserve"> </w:t>
      </w:r>
    </w:p>
    <w:p w14:paraId="634AB023" w14:textId="52215310" w:rsidR="00185442" w:rsidRDefault="00185442" w:rsidP="0094054B">
      <w:pPr>
        <w:spacing w:before="120" w:line="269" w:lineRule="auto"/>
        <w:rPr>
          <w:rFonts w:ascii="Arial" w:hAnsi="Arial" w:cs="Arial"/>
          <w:sz w:val="26"/>
          <w:szCs w:val="26"/>
        </w:rPr>
      </w:pPr>
      <w:r>
        <w:rPr>
          <w:rFonts w:ascii="Arial" w:hAnsi="Arial" w:cs="Arial"/>
          <w:noProof/>
          <w:sz w:val="26"/>
          <w:szCs w:val="26"/>
        </w:rPr>
        <w:drawing>
          <wp:inline distT="0" distB="0" distL="0" distR="0" wp14:anchorId="5C7047A7" wp14:editId="7B05CBF6">
            <wp:extent cx="5761355" cy="920750"/>
            <wp:effectExtent l="0" t="0" r="0" b="0"/>
            <wp:docPr id="1148511934" name="Picture 3" descr="A process graphic linked by arrows showing the information and evidence to demonstrate the readiness of a funding bid. &#10;&#10;Graphic reads from left to right; Need, Solutions, Impact, Budget, Added Val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511934" name="Picture 3" descr="A process graphic linked by arrows showing the information and evidence to demonstrate the readiness of a funding bid. &#10;&#10;Graphic reads from left to right; Need, Solutions, Impact, Budget, Added Value.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355" cy="920750"/>
                    </a:xfrm>
                    <a:prstGeom prst="rect">
                      <a:avLst/>
                    </a:prstGeom>
                    <a:noFill/>
                  </pic:spPr>
                </pic:pic>
              </a:graphicData>
            </a:graphic>
          </wp:inline>
        </w:drawing>
      </w:r>
    </w:p>
    <w:p w14:paraId="7BA1EA30" w14:textId="5F559E50" w:rsidR="00AE5772" w:rsidRPr="00AE5772" w:rsidRDefault="00AE5772" w:rsidP="0094054B">
      <w:pPr>
        <w:spacing w:before="120" w:line="269" w:lineRule="auto"/>
        <w:rPr>
          <w:rFonts w:ascii="Arial" w:hAnsi="Arial" w:cs="Arial"/>
          <w:sz w:val="24"/>
          <w:szCs w:val="24"/>
        </w:rPr>
      </w:pPr>
      <w:r w:rsidRPr="00AE5772">
        <w:rPr>
          <w:rFonts w:ascii="Arial" w:hAnsi="Arial" w:cs="Arial"/>
          <w:sz w:val="24"/>
          <w:szCs w:val="24"/>
        </w:rPr>
        <w:t>It is both an external tool for funders</w:t>
      </w:r>
      <w:r w:rsidRPr="00185442">
        <w:rPr>
          <w:rFonts w:ascii="Arial" w:hAnsi="Arial" w:cs="Arial"/>
          <w:sz w:val="24"/>
          <w:szCs w:val="24"/>
        </w:rPr>
        <w:t xml:space="preserve"> / investors providing them with the information they require to ascertain the readiness of your project to be funded, and the evidence you provide to highlight this, as well as</w:t>
      </w:r>
      <w:r w:rsidRPr="00AE5772">
        <w:rPr>
          <w:rFonts w:ascii="Arial" w:hAnsi="Arial" w:cs="Arial"/>
          <w:sz w:val="24"/>
          <w:szCs w:val="24"/>
        </w:rPr>
        <w:t xml:space="preserve"> an internal document to </w:t>
      </w:r>
      <w:r w:rsidRPr="00185442">
        <w:rPr>
          <w:rFonts w:ascii="Arial" w:hAnsi="Arial" w:cs="Arial"/>
          <w:sz w:val="24"/>
          <w:szCs w:val="24"/>
        </w:rPr>
        <w:t>focus your work / projects / campaigns.</w:t>
      </w:r>
      <w:r w:rsidR="008A368B">
        <w:rPr>
          <w:rFonts w:ascii="Arial" w:hAnsi="Arial" w:cs="Arial"/>
          <w:sz w:val="24"/>
          <w:szCs w:val="24"/>
        </w:rPr>
        <w:t xml:space="preserve"> </w:t>
      </w:r>
      <w:r w:rsidRPr="00185442">
        <w:rPr>
          <w:rFonts w:ascii="Arial" w:hAnsi="Arial" w:cs="Arial"/>
          <w:sz w:val="24"/>
          <w:szCs w:val="24"/>
        </w:rPr>
        <w:t xml:space="preserve">If you </w:t>
      </w:r>
      <w:r w:rsidR="00601FAA" w:rsidRPr="00185442">
        <w:rPr>
          <w:rFonts w:ascii="Arial" w:hAnsi="Arial" w:cs="Arial"/>
          <w:sz w:val="24"/>
          <w:szCs w:val="24"/>
        </w:rPr>
        <w:t>cannot</w:t>
      </w:r>
      <w:r w:rsidRPr="00185442">
        <w:rPr>
          <w:rFonts w:ascii="Arial" w:hAnsi="Arial" w:cs="Arial"/>
          <w:sz w:val="24"/>
          <w:szCs w:val="24"/>
        </w:rPr>
        <w:t xml:space="preserve"> answer </w:t>
      </w:r>
      <w:r w:rsidR="00601FAA" w:rsidRPr="00185442">
        <w:rPr>
          <w:rFonts w:ascii="Arial" w:hAnsi="Arial" w:cs="Arial"/>
          <w:sz w:val="24"/>
          <w:szCs w:val="24"/>
        </w:rPr>
        <w:t xml:space="preserve">the questions above, then your project / campaign is not ready. This type of document is useful to use with your team so that everyone understands what the project is trying to achieve, how they contribute to the overall project, and the importance of the project. </w:t>
      </w:r>
      <w:r w:rsidR="00185442">
        <w:rPr>
          <w:rFonts w:ascii="Arial" w:hAnsi="Arial" w:cs="Arial"/>
          <w:sz w:val="24"/>
          <w:szCs w:val="24"/>
        </w:rPr>
        <w:t xml:space="preserve">It is also a useful tool to help inform your fundraising </w:t>
      </w:r>
      <w:r w:rsidR="00B64EAA">
        <w:rPr>
          <w:rFonts w:ascii="Arial" w:hAnsi="Arial" w:cs="Arial"/>
          <w:sz w:val="24"/>
          <w:szCs w:val="24"/>
        </w:rPr>
        <w:t>strategy and</w:t>
      </w:r>
      <w:r w:rsidR="00185442">
        <w:rPr>
          <w:rFonts w:ascii="Arial" w:hAnsi="Arial" w:cs="Arial"/>
          <w:sz w:val="24"/>
          <w:szCs w:val="24"/>
        </w:rPr>
        <w:t xml:space="preserve"> </w:t>
      </w:r>
      <w:r w:rsidR="00B64EAA">
        <w:rPr>
          <w:rFonts w:ascii="Arial" w:hAnsi="Arial" w:cs="Arial"/>
          <w:sz w:val="24"/>
          <w:szCs w:val="24"/>
        </w:rPr>
        <w:t xml:space="preserve">can also </w:t>
      </w:r>
      <w:r w:rsidR="00185442">
        <w:rPr>
          <w:rFonts w:ascii="Arial" w:hAnsi="Arial" w:cs="Arial"/>
          <w:sz w:val="24"/>
          <w:szCs w:val="24"/>
        </w:rPr>
        <w:t>be</w:t>
      </w:r>
      <w:r w:rsidR="00601FAA" w:rsidRPr="00185442">
        <w:rPr>
          <w:rFonts w:ascii="Arial" w:hAnsi="Arial" w:cs="Arial"/>
          <w:sz w:val="24"/>
          <w:szCs w:val="24"/>
        </w:rPr>
        <w:t xml:space="preserve"> used to develop internal </w:t>
      </w:r>
      <w:r w:rsidR="00601FAA" w:rsidRPr="00185442">
        <w:rPr>
          <w:rFonts w:ascii="Arial" w:hAnsi="Arial" w:cs="Arial"/>
          <w:sz w:val="24"/>
          <w:szCs w:val="24"/>
        </w:rPr>
        <w:lastRenderedPageBreak/>
        <w:t xml:space="preserve">messaging / scripts for all staff and </w:t>
      </w:r>
      <w:r w:rsidR="00185442" w:rsidRPr="00185442">
        <w:rPr>
          <w:rFonts w:ascii="Arial" w:hAnsi="Arial" w:cs="Arial"/>
          <w:sz w:val="24"/>
          <w:szCs w:val="24"/>
        </w:rPr>
        <w:t>volunteers. There</w:t>
      </w:r>
      <w:r w:rsidR="00601FAA" w:rsidRPr="00185442">
        <w:rPr>
          <w:rFonts w:ascii="Arial" w:hAnsi="Arial" w:cs="Arial"/>
          <w:sz w:val="24"/>
          <w:szCs w:val="24"/>
        </w:rPr>
        <w:t xml:space="preserve"> is no correct length for a </w:t>
      </w:r>
      <w:r w:rsidR="008972DE">
        <w:rPr>
          <w:rFonts w:ascii="Arial" w:hAnsi="Arial" w:cs="Arial"/>
          <w:sz w:val="24"/>
          <w:szCs w:val="24"/>
        </w:rPr>
        <w:t>case for support</w:t>
      </w:r>
      <w:r w:rsidR="00601FAA" w:rsidRPr="00185442">
        <w:rPr>
          <w:rFonts w:ascii="Arial" w:hAnsi="Arial" w:cs="Arial"/>
          <w:sz w:val="24"/>
          <w:szCs w:val="24"/>
        </w:rPr>
        <w:t xml:space="preserve">, but you don’t want it to be too long as it then becomes </w:t>
      </w:r>
      <w:r w:rsidR="00B64EAA">
        <w:rPr>
          <w:rFonts w:ascii="Arial" w:hAnsi="Arial" w:cs="Arial"/>
          <w:sz w:val="24"/>
          <w:szCs w:val="24"/>
        </w:rPr>
        <w:t>difficult to manage, understand, and disseminate to others</w:t>
      </w:r>
      <w:r w:rsidR="00601FAA" w:rsidRPr="00185442">
        <w:rPr>
          <w:rFonts w:ascii="Arial" w:hAnsi="Arial" w:cs="Arial"/>
          <w:sz w:val="24"/>
          <w:szCs w:val="24"/>
        </w:rPr>
        <w:t xml:space="preserve">. </w:t>
      </w:r>
      <w:r w:rsidRPr="00AE5772">
        <w:rPr>
          <w:rFonts w:ascii="Arial" w:hAnsi="Arial" w:cs="Arial"/>
          <w:sz w:val="24"/>
          <w:szCs w:val="24"/>
        </w:rPr>
        <w:t>Include visuals (e.g. concept designs) where possible and keep it updated as the project evolves.</w:t>
      </w:r>
      <w:r w:rsidR="00822456">
        <w:rPr>
          <w:rFonts w:ascii="Arial" w:hAnsi="Arial" w:cs="Arial"/>
          <w:sz w:val="24"/>
          <w:szCs w:val="24"/>
        </w:rPr>
        <w:t xml:space="preserve"> </w:t>
      </w:r>
      <w:r w:rsidR="00601FAA" w:rsidRPr="00185442">
        <w:rPr>
          <w:rFonts w:ascii="Arial" w:hAnsi="Arial" w:cs="Arial"/>
          <w:sz w:val="24"/>
          <w:szCs w:val="24"/>
        </w:rPr>
        <w:t xml:space="preserve">Remember a </w:t>
      </w:r>
      <w:r w:rsidR="008972DE">
        <w:rPr>
          <w:rFonts w:ascii="Arial" w:hAnsi="Arial" w:cs="Arial"/>
          <w:sz w:val="24"/>
          <w:szCs w:val="24"/>
        </w:rPr>
        <w:t xml:space="preserve">case for support </w:t>
      </w:r>
      <w:r w:rsidR="00601FAA" w:rsidRPr="00185442">
        <w:rPr>
          <w:rFonts w:ascii="Arial" w:hAnsi="Arial" w:cs="Arial"/>
          <w:sz w:val="24"/>
          <w:szCs w:val="24"/>
        </w:rPr>
        <w:t xml:space="preserve">needs to be understood by any audience – not just the internal team, so limit acronyms and jargon. Engage your audiences with your </w:t>
      </w:r>
      <w:r w:rsidR="008972DE">
        <w:rPr>
          <w:rFonts w:ascii="Arial" w:hAnsi="Arial" w:cs="Arial"/>
          <w:sz w:val="24"/>
          <w:szCs w:val="24"/>
        </w:rPr>
        <w:t>case for support</w:t>
      </w:r>
      <w:r w:rsidR="00601FAA" w:rsidRPr="00185442">
        <w:rPr>
          <w:rFonts w:ascii="Arial" w:hAnsi="Arial" w:cs="Arial"/>
          <w:sz w:val="24"/>
          <w:szCs w:val="24"/>
        </w:rPr>
        <w:t>, as hearing stories from those individuals and groups that will benefit from the project can help to unlock donor support</w:t>
      </w:r>
      <w:r w:rsidR="00185442" w:rsidRPr="00185442">
        <w:rPr>
          <w:rFonts w:ascii="Arial" w:hAnsi="Arial" w:cs="Arial"/>
          <w:sz w:val="24"/>
          <w:szCs w:val="24"/>
        </w:rPr>
        <w:t xml:space="preserve"> </w:t>
      </w:r>
      <w:r w:rsidR="00185442">
        <w:rPr>
          <w:rFonts w:ascii="Arial" w:hAnsi="Arial" w:cs="Arial"/>
          <w:sz w:val="24"/>
          <w:szCs w:val="24"/>
        </w:rPr>
        <w:t xml:space="preserve">and investment </w:t>
      </w:r>
      <w:r w:rsidR="00185442" w:rsidRPr="00185442">
        <w:rPr>
          <w:rFonts w:ascii="Arial" w:hAnsi="Arial" w:cs="Arial"/>
          <w:sz w:val="24"/>
          <w:szCs w:val="24"/>
        </w:rPr>
        <w:t>-</w:t>
      </w:r>
      <w:r w:rsidR="00185442">
        <w:rPr>
          <w:rFonts w:ascii="Arial" w:hAnsi="Arial" w:cs="Arial"/>
          <w:sz w:val="24"/>
          <w:szCs w:val="24"/>
        </w:rPr>
        <w:t xml:space="preserve"> </w:t>
      </w:r>
      <w:r w:rsidR="00185442" w:rsidRPr="00185442">
        <w:rPr>
          <w:rFonts w:ascii="Arial" w:hAnsi="Arial" w:cs="Arial"/>
          <w:sz w:val="24"/>
          <w:szCs w:val="24"/>
        </w:rPr>
        <w:t>a</w:t>
      </w:r>
      <w:r w:rsidRPr="00AE5772">
        <w:rPr>
          <w:rFonts w:ascii="Arial" w:hAnsi="Arial" w:cs="Arial"/>
          <w:sz w:val="24"/>
          <w:szCs w:val="24"/>
        </w:rPr>
        <w:t xml:space="preserve">uthentic voices </w:t>
      </w:r>
      <w:r w:rsidR="00096354">
        <w:rPr>
          <w:rFonts w:ascii="Arial" w:hAnsi="Arial" w:cs="Arial"/>
          <w:sz w:val="24"/>
          <w:szCs w:val="24"/>
        </w:rPr>
        <w:t xml:space="preserve">and real human stories </w:t>
      </w:r>
      <w:r w:rsidRPr="00AE5772">
        <w:rPr>
          <w:rFonts w:ascii="Arial" w:hAnsi="Arial" w:cs="Arial"/>
          <w:sz w:val="24"/>
          <w:szCs w:val="24"/>
        </w:rPr>
        <w:t>are powerful.</w:t>
      </w:r>
    </w:p>
    <w:p w14:paraId="7A376140" w14:textId="77777777" w:rsidR="00A973A3" w:rsidRDefault="00A973A3" w:rsidP="0094054B">
      <w:pPr>
        <w:spacing w:before="120" w:line="269" w:lineRule="auto"/>
        <w:rPr>
          <w:rFonts w:ascii="Arial" w:hAnsi="Arial" w:cs="Arial"/>
          <w:b/>
          <w:bCs/>
          <w:sz w:val="26"/>
          <w:szCs w:val="26"/>
        </w:rPr>
      </w:pPr>
    </w:p>
    <w:p w14:paraId="4B396042" w14:textId="66050EC9" w:rsidR="003D298D" w:rsidRPr="00822456" w:rsidRDefault="003D298D" w:rsidP="00EA68E8">
      <w:pPr>
        <w:pStyle w:val="Heading2"/>
      </w:pPr>
      <w:r w:rsidRPr="00822456">
        <w:t>Phasing your project</w:t>
      </w:r>
    </w:p>
    <w:p w14:paraId="2E5FE1BC" w14:textId="3F64E498" w:rsidR="000D1218" w:rsidRPr="00BB06F5" w:rsidRDefault="00185442" w:rsidP="0094054B">
      <w:pPr>
        <w:spacing w:before="120" w:line="269" w:lineRule="auto"/>
        <w:rPr>
          <w:rFonts w:ascii="Arial" w:hAnsi="Arial" w:cs="Arial"/>
          <w:sz w:val="24"/>
          <w:szCs w:val="24"/>
        </w:rPr>
      </w:pPr>
      <w:r>
        <w:rPr>
          <w:rFonts w:ascii="Arial" w:hAnsi="Arial" w:cs="Arial"/>
          <w:sz w:val="24"/>
          <w:szCs w:val="24"/>
        </w:rPr>
        <w:t xml:space="preserve">Depending on the size of your project </w:t>
      </w:r>
      <w:r w:rsidR="00CF2F91">
        <w:rPr>
          <w:rFonts w:ascii="Arial" w:hAnsi="Arial" w:cs="Arial"/>
          <w:sz w:val="24"/>
          <w:szCs w:val="24"/>
        </w:rPr>
        <w:t>p</w:t>
      </w:r>
      <w:r w:rsidR="003D298D" w:rsidRPr="00BB06F5">
        <w:rPr>
          <w:rFonts w:ascii="Arial" w:hAnsi="Arial" w:cs="Arial"/>
          <w:sz w:val="24"/>
          <w:szCs w:val="24"/>
        </w:rPr>
        <w:t xml:space="preserve">hasing can make </w:t>
      </w:r>
      <w:r w:rsidR="00096354">
        <w:rPr>
          <w:rFonts w:ascii="Arial" w:hAnsi="Arial" w:cs="Arial"/>
          <w:sz w:val="24"/>
          <w:szCs w:val="24"/>
        </w:rPr>
        <w:t>it</w:t>
      </w:r>
      <w:r w:rsidR="003D298D" w:rsidRPr="00BB06F5">
        <w:rPr>
          <w:rFonts w:ascii="Arial" w:hAnsi="Arial" w:cs="Arial"/>
          <w:sz w:val="24"/>
          <w:szCs w:val="24"/>
        </w:rPr>
        <w:t xml:space="preserve"> more </w:t>
      </w:r>
      <w:r w:rsidR="00CF2F91">
        <w:rPr>
          <w:rFonts w:ascii="Arial" w:hAnsi="Arial" w:cs="Arial"/>
          <w:sz w:val="24"/>
          <w:szCs w:val="24"/>
        </w:rPr>
        <w:t xml:space="preserve">financially </w:t>
      </w:r>
      <w:r w:rsidR="003D298D" w:rsidRPr="00BB06F5">
        <w:rPr>
          <w:rFonts w:ascii="Arial" w:hAnsi="Arial" w:cs="Arial"/>
          <w:sz w:val="24"/>
          <w:szCs w:val="24"/>
        </w:rPr>
        <w:t xml:space="preserve">manageable and allow </w:t>
      </w:r>
      <w:r w:rsidR="008359A1">
        <w:rPr>
          <w:rFonts w:ascii="Arial" w:hAnsi="Arial" w:cs="Arial"/>
          <w:sz w:val="24"/>
          <w:szCs w:val="24"/>
        </w:rPr>
        <w:t xml:space="preserve">incremental financial and community </w:t>
      </w:r>
      <w:r w:rsidR="003D298D" w:rsidRPr="00BB06F5">
        <w:rPr>
          <w:rFonts w:ascii="Arial" w:hAnsi="Arial" w:cs="Arial"/>
          <w:sz w:val="24"/>
          <w:szCs w:val="24"/>
        </w:rPr>
        <w:t>benefits to be realised earlier</w:t>
      </w:r>
      <w:r w:rsidR="008359A1">
        <w:rPr>
          <w:rFonts w:ascii="Arial" w:hAnsi="Arial" w:cs="Arial"/>
          <w:sz w:val="24"/>
          <w:szCs w:val="24"/>
        </w:rPr>
        <w:t xml:space="preserve">, as well as </w:t>
      </w:r>
      <w:r w:rsidR="00E67988">
        <w:rPr>
          <w:rFonts w:ascii="Arial" w:hAnsi="Arial" w:cs="Arial"/>
          <w:sz w:val="24"/>
          <w:szCs w:val="24"/>
        </w:rPr>
        <w:t xml:space="preserve">helping </w:t>
      </w:r>
      <w:r w:rsidR="008359A1">
        <w:rPr>
          <w:rFonts w:ascii="Arial" w:hAnsi="Arial" w:cs="Arial"/>
          <w:sz w:val="24"/>
          <w:szCs w:val="24"/>
        </w:rPr>
        <w:t>to ensure that you do not lose your audience</w:t>
      </w:r>
      <w:r w:rsidR="00E67988">
        <w:rPr>
          <w:rFonts w:ascii="Arial" w:hAnsi="Arial" w:cs="Arial"/>
          <w:sz w:val="24"/>
          <w:szCs w:val="24"/>
        </w:rPr>
        <w:t>s, other users of the theatre, partnerships / relationships with artists and</w:t>
      </w:r>
      <w:r w:rsidR="00822456">
        <w:rPr>
          <w:rFonts w:ascii="Arial" w:hAnsi="Arial" w:cs="Arial"/>
          <w:sz w:val="24"/>
          <w:szCs w:val="24"/>
        </w:rPr>
        <w:t xml:space="preserve"> </w:t>
      </w:r>
      <w:r w:rsidR="00E67988">
        <w:rPr>
          <w:rFonts w:ascii="Arial" w:hAnsi="Arial" w:cs="Arial"/>
          <w:sz w:val="24"/>
          <w:szCs w:val="24"/>
        </w:rPr>
        <w:t>/</w:t>
      </w:r>
      <w:r w:rsidR="00822456">
        <w:rPr>
          <w:rFonts w:ascii="Arial" w:hAnsi="Arial" w:cs="Arial"/>
          <w:sz w:val="24"/>
          <w:szCs w:val="24"/>
        </w:rPr>
        <w:t xml:space="preserve"> </w:t>
      </w:r>
      <w:r w:rsidR="00E67988">
        <w:rPr>
          <w:rFonts w:ascii="Arial" w:hAnsi="Arial" w:cs="Arial"/>
          <w:sz w:val="24"/>
          <w:szCs w:val="24"/>
        </w:rPr>
        <w:t>or touring companies, as well as other key stakeholders</w:t>
      </w:r>
      <w:r w:rsidR="003D298D" w:rsidRPr="00BB06F5">
        <w:rPr>
          <w:rFonts w:ascii="Arial" w:hAnsi="Arial" w:cs="Arial"/>
          <w:sz w:val="24"/>
          <w:szCs w:val="24"/>
        </w:rPr>
        <w:t>.</w:t>
      </w:r>
      <w:r w:rsidR="00E67988">
        <w:rPr>
          <w:rFonts w:ascii="Arial" w:hAnsi="Arial" w:cs="Arial"/>
          <w:sz w:val="24"/>
          <w:szCs w:val="24"/>
        </w:rPr>
        <w:t xml:space="preserve"> A staged or phased approach to your project may also be necessary, due to the amount of funding and investment required, as well as what the funding is needed for.</w:t>
      </w:r>
      <w:r w:rsidR="00E67988">
        <w:rPr>
          <w:rStyle w:val="FootnoteReference"/>
          <w:rFonts w:ascii="Arial" w:hAnsi="Arial" w:cs="Arial"/>
          <w:sz w:val="24"/>
          <w:szCs w:val="24"/>
        </w:rPr>
        <w:footnoteReference w:id="2"/>
      </w:r>
      <w:r w:rsidR="00E67988">
        <w:rPr>
          <w:rFonts w:ascii="Arial" w:hAnsi="Arial" w:cs="Arial"/>
          <w:sz w:val="24"/>
          <w:szCs w:val="24"/>
        </w:rPr>
        <w:t xml:space="preserve"> </w:t>
      </w:r>
      <w:r w:rsidR="00CF2F91">
        <w:rPr>
          <w:rFonts w:ascii="Arial" w:hAnsi="Arial" w:cs="Arial"/>
          <w:sz w:val="24"/>
          <w:szCs w:val="24"/>
        </w:rPr>
        <w:t xml:space="preserve">Capital works will usually start with </w:t>
      </w:r>
      <w:r w:rsidR="003D298D" w:rsidRPr="00BB06F5">
        <w:rPr>
          <w:rFonts w:ascii="Arial" w:hAnsi="Arial" w:cs="Arial"/>
          <w:sz w:val="24"/>
          <w:szCs w:val="24"/>
        </w:rPr>
        <w:t xml:space="preserve">feasibility, </w:t>
      </w:r>
      <w:r w:rsidR="00CF2F91">
        <w:rPr>
          <w:rFonts w:ascii="Arial" w:hAnsi="Arial" w:cs="Arial"/>
          <w:sz w:val="24"/>
          <w:szCs w:val="24"/>
        </w:rPr>
        <w:t xml:space="preserve">and project </w:t>
      </w:r>
      <w:r w:rsidR="003D298D" w:rsidRPr="00BB06F5">
        <w:rPr>
          <w:rFonts w:ascii="Arial" w:hAnsi="Arial" w:cs="Arial"/>
          <w:sz w:val="24"/>
          <w:szCs w:val="24"/>
        </w:rPr>
        <w:t xml:space="preserve">development, </w:t>
      </w:r>
      <w:r w:rsidR="007D39F5">
        <w:rPr>
          <w:rFonts w:ascii="Arial" w:hAnsi="Arial" w:cs="Arial"/>
          <w:sz w:val="24"/>
          <w:szCs w:val="24"/>
        </w:rPr>
        <w:t xml:space="preserve">then depending on the scale of the project </w:t>
      </w:r>
      <w:r w:rsidR="003D298D" w:rsidRPr="00BB06F5">
        <w:rPr>
          <w:rFonts w:ascii="Arial" w:hAnsi="Arial" w:cs="Arial"/>
          <w:sz w:val="24"/>
          <w:szCs w:val="24"/>
        </w:rPr>
        <w:t>delivery (potentially split into multiple build phases).</w:t>
      </w:r>
    </w:p>
    <w:p w14:paraId="70B74645" w14:textId="366B35DF" w:rsidR="00197F22" w:rsidRDefault="003D298D" w:rsidP="0094054B">
      <w:pPr>
        <w:spacing w:before="120" w:line="269" w:lineRule="auto"/>
        <w:rPr>
          <w:rFonts w:ascii="Arial" w:hAnsi="Arial" w:cs="Arial"/>
          <w:sz w:val="24"/>
          <w:szCs w:val="24"/>
        </w:rPr>
      </w:pPr>
      <w:r w:rsidRPr="00BB06F5">
        <w:rPr>
          <w:rFonts w:ascii="Arial" w:hAnsi="Arial" w:cs="Arial"/>
          <w:sz w:val="24"/>
          <w:szCs w:val="24"/>
        </w:rPr>
        <w:t>However, phasing carries risks: funders may not support multiple stages, and early funding can be harder to secure due to uncertainty</w:t>
      </w:r>
      <w:r w:rsidR="007D39F5">
        <w:rPr>
          <w:rFonts w:ascii="Arial" w:hAnsi="Arial" w:cs="Arial"/>
          <w:sz w:val="24"/>
          <w:szCs w:val="24"/>
        </w:rPr>
        <w:t xml:space="preserve"> as to whether the delivery phase will be achieved</w:t>
      </w:r>
      <w:r w:rsidRPr="00BB06F5">
        <w:rPr>
          <w:rFonts w:ascii="Arial" w:hAnsi="Arial" w:cs="Arial"/>
          <w:sz w:val="24"/>
          <w:szCs w:val="24"/>
        </w:rPr>
        <w:t>.</w:t>
      </w:r>
      <w:r w:rsidR="007D39F5">
        <w:rPr>
          <w:rFonts w:ascii="Arial" w:hAnsi="Arial" w:cs="Arial"/>
          <w:sz w:val="24"/>
          <w:szCs w:val="24"/>
        </w:rPr>
        <w:t xml:space="preserve"> Remember that planning is key to success, and creating accurate cost projections sets realistic funding goal levels.</w:t>
      </w:r>
      <w:r w:rsidR="008E6D3E">
        <w:rPr>
          <w:rFonts w:ascii="Arial" w:hAnsi="Arial" w:cs="Arial"/>
          <w:sz w:val="24"/>
          <w:szCs w:val="24"/>
        </w:rPr>
        <w:t xml:space="preserve"> </w:t>
      </w:r>
      <w:r w:rsidR="007D39F5">
        <w:rPr>
          <w:rFonts w:ascii="Arial" w:hAnsi="Arial" w:cs="Arial"/>
          <w:sz w:val="24"/>
          <w:szCs w:val="24"/>
        </w:rPr>
        <w:t xml:space="preserve">In addition to this you also need to </w:t>
      </w:r>
      <w:r w:rsidR="007D39F5" w:rsidRPr="007D39F5">
        <w:rPr>
          <w:rFonts w:ascii="Arial" w:hAnsi="Arial" w:cs="Arial"/>
          <w:sz w:val="24"/>
          <w:szCs w:val="24"/>
        </w:rPr>
        <w:t>calculate the likely operational costs of the new building, new and</w:t>
      </w:r>
      <w:r w:rsidR="000C6A01">
        <w:rPr>
          <w:rFonts w:ascii="Arial" w:hAnsi="Arial" w:cs="Arial"/>
          <w:sz w:val="24"/>
          <w:szCs w:val="24"/>
        </w:rPr>
        <w:t xml:space="preserve"> </w:t>
      </w:r>
      <w:r w:rsidR="007D39F5" w:rsidRPr="007D39F5">
        <w:rPr>
          <w:rFonts w:ascii="Arial" w:hAnsi="Arial" w:cs="Arial"/>
          <w:sz w:val="24"/>
          <w:szCs w:val="24"/>
        </w:rPr>
        <w:t>/</w:t>
      </w:r>
      <w:r w:rsidR="000C6A01">
        <w:rPr>
          <w:rFonts w:ascii="Arial" w:hAnsi="Arial" w:cs="Arial"/>
          <w:sz w:val="24"/>
          <w:szCs w:val="24"/>
        </w:rPr>
        <w:t xml:space="preserve"> </w:t>
      </w:r>
      <w:r w:rsidR="007D39F5" w:rsidRPr="007D39F5">
        <w:rPr>
          <w:rFonts w:ascii="Arial" w:hAnsi="Arial" w:cs="Arial"/>
          <w:sz w:val="24"/>
          <w:szCs w:val="24"/>
        </w:rPr>
        <w:t>or expanded service or programme costs and associated staff costs – how will you close the gap between current and future revenue needs? Will the campaign start to address this?</w:t>
      </w:r>
      <w:r w:rsidR="007D39F5">
        <w:rPr>
          <w:rFonts w:ascii="Arial" w:hAnsi="Arial" w:cs="Arial"/>
          <w:sz w:val="24"/>
          <w:szCs w:val="24"/>
        </w:rPr>
        <w:t xml:space="preserve">  If your building will be closed during the </w:t>
      </w:r>
      <w:r w:rsidR="00B249ED">
        <w:rPr>
          <w:rFonts w:ascii="Arial" w:hAnsi="Arial" w:cs="Arial"/>
          <w:sz w:val="24"/>
          <w:szCs w:val="24"/>
        </w:rPr>
        <w:t>works,</w:t>
      </w:r>
      <w:r w:rsidR="007D39F5">
        <w:rPr>
          <w:rFonts w:ascii="Arial" w:hAnsi="Arial" w:cs="Arial"/>
          <w:sz w:val="24"/>
          <w:szCs w:val="24"/>
        </w:rPr>
        <w:t xml:space="preserve"> then will you have a presence elsewhere in a </w:t>
      </w:r>
      <w:r w:rsidR="00B249ED">
        <w:rPr>
          <w:rFonts w:ascii="Arial" w:hAnsi="Arial" w:cs="Arial"/>
          <w:sz w:val="24"/>
          <w:szCs w:val="24"/>
        </w:rPr>
        <w:t>partner’s</w:t>
      </w:r>
      <w:r w:rsidR="007D39F5">
        <w:rPr>
          <w:rFonts w:ascii="Arial" w:hAnsi="Arial" w:cs="Arial"/>
          <w:sz w:val="24"/>
          <w:szCs w:val="24"/>
        </w:rPr>
        <w:t xml:space="preserve"> building so that you can maintain your profile in the community? Trying to maintain this balance between the work you do on a </w:t>
      </w:r>
      <w:r w:rsidR="00B249ED">
        <w:rPr>
          <w:rFonts w:ascii="Arial" w:hAnsi="Arial" w:cs="Arial"/>
          <w:sz w:val="24"/>
          <w:szCs w:val="24"/>
        </w:rPr>
        <w:t>day-to-day</w:t>
      </w:r>
      <w:r w:rsidR="007D39F5">
        <w:rPr>
          <w:rFonts w:ascii="Arial" w:hAnsi="Arial" w:cs="Arial"/>
          <w:sz w:val="24"/>
          <w:szCs w:val="24"/>
        </w:rPr>
        <w:t xml:space="preserve"> basis as well as the intensive work of managing a capital campaign is difficult.  Some funders will provide you with additional funding so you can secure external expertise during this development stage.</w:t>
      </w:r>
      <w:r w:rsidR="007D39F5">
        <w:rPr>
          <w:rStyle w:val="FootnoteReference"/>
          <w:rFonts w:ascii="Arial" w:hAnsi="Arial" w:cs="Arial"/>
          <w:sz w:val="24"/>
          <w:szCs w:val="24"/>
        </w:rPr>
        <w:footnoteReference w:id="3"/>
      </w:r>
    </w:p>
    <w:p w14:paraId="6F8217ED" w14:textId="77777777" w:rsidR="00197F22" w:rsidRPr="00197F22" w:rsidRDefault="00197F22" w:rsidP="0094054B">
      <w:pPr>
        <w:spacing w:before="120" w:line="269" w:lineRule="auto"/>
        <w:rPr>
          <w:rFonts w:ascii="Arial" w:hAnsi="Arial" w:cs="Arial"/>
          <w:sz w:val="24"/>
          <w:szCs w:val="24"/>
        </w:rPr>
      </w:pPr>
    </w:p>
    <w:p w14:paraId="25AB457E" w14:textId="068FE03B" w:rsidR="003D298D" w:rsidRPr="008E6D3E" w:rsidRDefault="00127180" w:rsidP="00EA68E8">
      <w:pPr>
        <w:pStyle w:val="Heading2"/>
      </w:pPr>
      <w:r w:rsidRPr="008E6D3E">
        <w:t>Remember</w:t>
      </w:r>
      <w:r w:rsidR="003D298D" w:rsidRPr="008E6D3E">
        <w:t>:</w:t>
      </w:r>
    </w:p>
    <w:p w14:paraId="3695B65C" w14:textId="33E61BCC" w:rsidR="003D298D" w:rsidRPr="00BB06F5" w:rsidRDefault="000B4205" w:rsidP="0094054B">
      <w:pPr>
        <w:numPr>
          <w:ilvl w:val="0"/>
          <w:numId w:val="3"/>
        </w:numPr>
        <w:spacing w:before="120" w:line="269" w:lineRule="auto"/>
        <w:rPr>
          <w:rFonts w:ascii="Arial" w:hAnsi="Arial" w:cs="Arial"/>
          <w:sz w:val="24"/>
          <w:szCs w:val="24"/>
        </w:rPr>
      </w:pPr>
      <w:r>
        <w:rPr>
          <w:rFonts w:ascii="Arial" w:hAnsi="Arial" w:cs="Arial"/>
          <w:sz w:val="24"/>
          <w:szCs w:val="24"/>
        </w:rPr>
        <w:t>o</w:t>
      </w:r>
      <w:r w:rsidR="003D298D" w:rsidRPr="00BB06F5">
        <w:rPr>
          <w:rFonts w:ascii="Arial" w:hAnsi="Arial" w:cs="Arial"/>
          <w:sz w:val="24"/>
          <w:szCs w:val="24"/>
        </w:rPr>
        <w:t xml:space="preserve">perating costs during closure or disruption </w:t>
      </w:r>
    </w:p>
    <w:p w14:paraId="2881BB1E" w14:textId="2FE6CB4F" w:rsidR="003D298D" w:rsidRPr="00BB06F5" w:rsidRDefault="000B4205" w:rsidP="0094054B">
      <w:pPr>
        <w:numPr>
          <w:ilvl w:val="0"/>
          <w:numId w:val="3"/>
        </w:numPr>
        <w:spacing w:before="120" w:line="269" w:lineRule="auto"/>
        <w:rPr>
          <w:rFonts w:ascii="Arial" w:hAnsi="Arial" w:cs="Arial"/>
          <w:sz w:val="24"/>
          <w:szCs w:val="24"/>
        </w:rPr>
      </w:pPr>
      <w:r>
        <w:rPr>
          <w:rFonts w:ascii="Arial" w:hAnsi="Arial" w:cs="Arial"/>
          <w:sz w:val="24"/>
          <w:szCs w:val="24"/>
        </w:rPr>
        <w:t>m</w:t>
      </w:r>
      <w:r w:rsidR="003D298D" w:rsidRPr="00BB06F5">
        <w:rPr>
          <w:rFonts w:ascii="Arial" w:hAnsi="Arial" w:cs="Arial"/>
          <w:sz w:val="24"/>
          <w:szCs w:val="24"/>
        </w:rPr>
        <w:t xml:space="preserve">aintaining audience engagement (e.g. off-site programming) </w:t>
      </w:r>
    </w:p>
    <w:p w14:paraId="13F4439F" w14:textId="0EB31C52" w:rsidR="003D298D" w:rsidRPr="00BB06F5" w:rsidRDefault="000B4205" w:rsidP="0094054B">
      <w:pPr>
        <w:numPr>
          <w:ilvl w:val="0"/>
          <w:numId w:val="3"/>
        </w:numPr>
        <w:spacing w:before="120" w:line="269" w:lineRule="auto"/>
        <w:rPr>
          <w:rFonts w:ascii="Arial" w:hAnsi="Arial" w:cs="Arial"/>
          <w:sz w:val="24"/>
          <w:szCs w:val="24"/>
        </w:rPr>
      </w:pPr>
      <w:r>
        <w:rPr>
          <w:rFonts w:ascii="Arial" w:hAnsi="Arial" w:cs="Arial"/>
          <w:sz w:val="24"/>
          <w:szCs w:val="24"/>
        </w:rPr>
        <w:lastRenderedPageBreak/>
        <w:t>a</w:t>
      </w:r>
      <w:r w:rsidR="003D298D" w:rsidRPr="00BB06F5">
        <w:rPr>
          <w:rFonts w:ascii="Arial" w:hAnsi="Arial" w:cs="Arial"/>
          <w:sz w:val="24"/>
          <w:szCs w:val="24"/>
        </w:rPr>
        <w:t xml:space="preserve">dditional expertise (project managers, fundraisers), which some funders may support </w:t>
      </w:r>
    </w:p>
    <w:p w14:paraId="1CD2D673" w14:textId="4B61A92F" w:rsidR="003D298D" w:rsidRPr="00BB06F5" w:rsidRDefault="003D298D" w:rsidP="0094054B">
      <w:pPr>
        <w:spacing w:before="120" w:line="269" w:lineRule="auto"/>
        <w:rPr>
          <w:rFonts w:ascii="Arial" w:hAnsi="Arial" w:cs="Arial"/>
        </w:rPr>
      </w:pPr>
    </w:p>
    <w:p w14:paraId="33BF3D1B" w14:textId="7ED93D2E" w:rsidR="00A973A3" w:rsidRPr="005A6AB6" w:rsidRDefault="00A973A3" w:rsidP="005A6AB6">
      <w:pPr>
        <w:pStyle w:val="Heading2"/>
      </w:pPr>
      <w:r w:rsidRPr="005A6AB6">
        <w:t xml:space="preserve">Basic </w:t>
      </w:r>
      <w:r w:rsidR="00472D5F" w:rsidRPr="005A6AB6">
        <w:t xml:space="preserve">Capital Campaign </w:t>
      </w:r>
      <w:r w:rsidRPr="005A6AB6">
        <w:t>Plan</w:t>
      </w:r>
    </w:p>
    <w:p w14:paraId="73CCA6BB" w14:textId="77777777" w:rsidR="00AC38B9" w:rsidRDefault="00472D5F" w:rsidP="0094054B">
      <w:pPr>
        <w:spacing w:before="120" w:line="269" w:lineRule="auto"/>
        <w:rPr>
          <w:rFonts w:ascii="Arial" w:hAnsi="Arial" w:cs="Arial"/>
          <w:sz w:val="24"/>
          <w:szCs w:val="24"/>
        </w:rPr>
      </w:pPr>
      <w:r>
        <w:rPr>
          <w:rFonts w:ascii="Arial" w:hAnsi="Arial" w:cs="Arial"/>
          <w:sz w:val="24"/>
          <w:szCs w:val="24"/>
        </w:rPr>
        <w:t xml:space="preserve">Think about these basic elements of your campaign, which are all a part of your campaign planning and development, and will inform next steps.  </w:t>
      </w:r>
    </w:p>
    <w:p w14:paraId="4A980DC0" w14:textId="2D471733" w:rsidR="00A973A3" w:rsidRPr="00AC38B9" w:rsidRDefault="0007745B" w:rsidP="0094054B">
      <w:pPr>
        <w:pStyle w:val="ListParagraph"/>
        <w:numPr>
          <w:ilvl w:val="0"/>
          <w:numId w:val="30"/>
        </w:numPr>
        <w:spacing w:before="120" w:line="269" w:lineRule="auto"/>
        <w:rPr>
          <w:rFonts w:ascii="Arial" w:hAnsi="Arial" w:cs="Arial"/>
          <w:sz w:val="24"/>
          <w:szCs w:val="24"/>
        </w:rPr>
      </w:pPr>
      <w:r>
        <w:rPr>
          <w:rFonts w:ascii="Arial" w:hAnsi="Arial" w:cs="Arial"/>
          <w:sz w:val="24"/>
          <w:szCs w:val="24"/>
        </w:rPr>
        <w:t>S</w:t>
      </w:r>
      <w:r w:rsidR="00620C87">
        <w:rPr>
          <w:rFonts w:ascii="Arial" w:hAnsi="Arial" w:cs="Arial"/>
          <w:sz w:val="24"/>
          <w:szCs w:val="24"/>
        </w:rPr>
        <w:t xml:space="preserve">trengths </w:t>
      </w:r>
      <w:r w:rsidR="00A973A3" w:rsidRPr="00AC38B9">
        <w:rPr>
          <w:rFonts w:ascii="Arial" w:hAnsi="Arial" w:cs="Arial"/>
          <w:sz w:val="24"/>
          <w:szCs w:val="24"/>
        </w:rPr>
        <w:t>W</w:t>
      </w:r>
      <w:r w:rsidR="00620C87">
        <w:rPr>
          <w:rFonts w:ascii="Arial" w:hAnsi="Arial" w:cs="Arial"/>
          <w:sz w:val="24"/>
          <w:szCs w:val="24"/>
        </w:rPr>
        <w:t xml:space="preserve">eaknesses </w:t>
      </w:r>
      <w:r w:rsidR="00A973A3" w:rsidRPr="00AC38B9">
        <w:rPr>
          <w:rFonts w:ascii="Arial" w:hAnsi="Arial" w:cs="Arial"/>
          <w:sz w:val="24"/>
          <w:szCs w:val="24"/>
        </w:rPr>
        <w:t>O</w:t>
      </w:r>
      <w:r w:rsidR="00620C87">
        <w:rPr>
          <w:rFonts w:ascii="Arial" w:hAnsi="Arial" w:cs="Arial"/>
          <w:sz w:val="24"/>
          <w:szCs w:val="24"/>
        </w:rPr>
        <w:t xml:space="preserve">pportunities </w:t>
      </w:r>
      <w:r w:rsidR="00A973A3" w:rsidRPr="00AC38B9">
        <w:rPr>
          <w:rFonts w:ascii="Arial" w:hAnsi="Arial" w:cs="Arial"/>
          <w:sz w:val="24"/>
          <w:szCs w:val="24"/>
        </w:rPr>
        <w:t>T</w:t>
      </w:r>
      <w:r w:rsidR="00620C87">
        <w:rPr>
          <w:rFonts w:ascii="Arial" w:hAnsi="Arial" w:cs="Arial"/>
          <w:sz w:val="24"/>
          <w:szCs w:val="24"/>
        </w:rPr>
        <w:t>hreats (SWOT)</w:t>
      </w:r>
      <w:r w:rsidR="00A973A3" w:rsidRPr="00AC38B9">
        <w:rPr>
          <w:rFonts w:ascii="Arial" w:hAnsi="Arial" w:cs="Arial"/>
          <w:sz w:val="24"/>
          <w:szCs w:val="24"/>
        </w:rPr>
        <w:t xml:space="preserve"> </w:t>
      </w:r>
      <w:r w:rsidR="00472D5F" w:rsidRPr="00AC38B9">
        <w:rPr>
          <w:rFonts w:ascii="Arial" w:hAnsi="Arial" w:cs="Arial"/>
          <w:sz w:val="24"/>
          <w:szCs w:val="24"/>
        </w:rPr>
        <w:t>a</w:t>
      </w:r>
      <w:r w:rsidR="00A973A3" w:rsidRPr="00AC38B9">
        <w:rPr>
          <w:rFonts w:ascii="Arial" w:hAnsi="Arial" w:cs="Arial"/>
          <w:sz w:val="24"/>
          <w:szCs w:val="24"/>
        </w:rPr>
        <w:t>nalysis</w:t>
      </w:r>
    </w:p>
    <w:p w14:paraId="46544987" w14:textId="73ECB2E8" w:rsidR="00A973A3" w:rsidRPr="00472D5F" w:rsidRDefault="000F6256" w:rsidP="0094054B">
      <w:pPr>
        <w:pStyle w:val="ListParagraph"/>
        <w:numPr>
          <w:ilvl w:val="0"/>
          <w:numId w:val="21"/>
        </w:numPr>
        <w:spacing w:before="120" w:line="269" w:lineRule="auto"/>
        <w:rPr>
          <w:rFonts w:ascii="Arial" w:hAnsi="Arial" w:cs="Arial"/>
          <w:sz w:val="24"/>
          <w:szCs w:val="24"/>
        </w:rPr>
      </w:pPr>
      <w:r>
        <w:rPr>
          <w:rFonts w:ascii="Arial" w:hAnsi="Arial" w:cs="Arial"/>
          <w:sz w:val="24"/>
          <w:szCs w:val="24"/>
        </w:rPr>
        <w:t>f</w:t>
      </w:r>
      <w:r w:rsidR="00A973A3" w:rsidRPr="00472D5F">
        <w:rPr>
          <w:rFonts w:ascii="Arial" w:hAnsi="Arial" w:cs="Arial"/>
          <w:sz w:val="24"/>
          <w:szCs w:val="24"/>
        </w:rPr>
        <w:t>easibility study results</w:t>
      </w:r>
    </w:p>
    <w:p w14:paraId="2A95A486" w14:textId="24A55EDD" w:rsidR="00A973A3" w:rsidRPr="00472D5F" w:rsidRDefault="000F6256" w:rsidP="0094054B">
      <w:pPr>
        <w:pStyle w:val="ListParagraph"/>
        <w:numPr>
          <w:ilvl w:val="0"/>
          <w:numId w:val="21"/>
        </w:numPr>
        <w:spacing w:before="120" w:line="269" w:lineRule="auto"/>
        <w:rPr>
          <w:rFonts w:ascii="Arial" w:hAnsi="Arial" w:cs="Arial"/>
          <w:sz w:val="24"/>
          <w:szCs w:val="24"/>
        </w:rPr>
      </w:pPr>
      <w:r>
        <w:rPr>
          <w:rFonts w:ascii="Arial" w:hAnsi="Arial" w:cs="Arial"/>
          <w:sz w:val="24"/>
          <w:szCs w:val="24"/>
        </w:rPr>
        <w:t>c</w:t>
      </w:r>
      <w:r w:rsidR="00A973A3" w:rsidRPr="00472D5F">
        <w:rPr>
          <w:rFonts w:ascii="Arial" w:hAnsi="Arial" w:cs="Arial"/>
          <w:sz w:val="24"/>
          <w:szCs w:val="24"/>
        </w:rPr>
        <w:t xml:space="preserve">ampaign </w:t>
      </w:r>
      <w:r w:rsidR="00472D5F">
        <w:rPr>
          <w:rFonts w:ascii="Arial" w:hAnsi="Arial" w:cs="Arial"/>
          <w:sz w:val="24"/>
          <w:szCs w:val="24"/>
        </w:rPr>
        <w:t>g</w:t>
      </w:r>
      <w:r w:rsidR="00A973A3" w:rsidRPr="00472D5F">
        <w:rPr>
          <w:rFonts w:ascii="Arial" w:hAnsi="Arial" w:cs="Arial"/>
          <w:sz w:val="24"/>
          <w:szCs w:val="24"/>
        </w:rPr>
        <w:t>oal - £££</w:t>
      </w:r>
    </w:p>
    <w:p w14:paraId="49D57269" w14:textId="4B2DAAAB" w:rsidR="00A973A3" w:rsidRPr="00472D5F" w:rsidRDefault="000F6256" w:rsidP="0094054B">
      <w:pPr>
        <w:pStyle w:val="ListParagraph"/>
        <w:numPr>
          <w:ilvl w:val="0"/>
          <w:numId w:val="21"/>
        </w:numPr>
        <w:spacing w:before="120" w:line="269" w:lineRule="auto"/>
        <w:rPr>
          <w:rFonts w:ascii="Arial" w:hAnsi="Arial" w:cs="Arial"/>
          <w:sz w:val="24"/>
          <w:szCs w:val="24"/>
        </w:rPr>
      </w:pPr>
      <w:r>
        <w:rPr>
          <w:rFonts w:ascii="Arial" w:hAnsi="Arial" w:cs="Arial"/>
          <w:sz w:val="24"/>
          <w:szCs w:val="24"/>
        </w:rPr>
        <w:t>o</w:t>
      </w:r>
      <w:r w:rsidR="00A973A3" w:rsidRPr="00472D5F">
        <w:rPr>
          <w:rFonts w:ascii="Arial" w:hAnsi="Arial" w:cs="Arial"/>
          <w:sz w:val="24"/>
          <w:szCs w:val="24"/>
        </w:rPr>
        <w:t>ngoing and increased revenue need - £££ (understanding of and planning for this)</w:t>
      </w:r>
    </w:p>
    <w:p w14:paraId="1C92F5CC" w14:textId="4224D68A" w:rsidR="00A973A3" w:rsidRPr="00472D5F" w:rsidRDefault="000F6256" w:rsidP="0094054B">
      <w:pPr>
        <w:pStyle w:val="ListParagraph"/>
        <w:numPr>
          <w:ilvl w:val="0"/>
          <w:numId w:val="21"/>
        </w:numPr>
        <w:spacing w:before="120" w:line="269" w:lineRule="auto"/>
        <w:rPr>
          <w:rFonts w:ascii="Arial" w:hAnsi="Arial" w:cs="Arial"/>
          <w:sz w:val="24"/>
          <w:szCs w:val="24"/>
        </w:rPr>
      </w:pPr>
      <w:r>
        <w:rPr>
          <w:rFonts w:ascii="Arial" w:hAnsi="Arial" w:cs="Arial"/>
          <w:sz w:val="24"/>
          <w:szCs w:val="24"/>
        </w:rPr>
        <w:t>t</w:t>
      </w:r>
      <w:r w:rsidR="00A973A3" w:rsidRPr="00472D5F">
        <w:rPr>
          <w:rFonts w:ascii="Arial" w:hAnsi="Arial" w:cs="Arial"/>
          <w:sz w:val="24"/>
          <w:szCs w:val="24"/>
        </w:rPr>
        <w:t>imeline and phases of campaign</w:t>
      </w:r>
    </w:p>
    <w:p w14:paraId="4CEC49CE" w14:textId="39EFC32A" w:rsidR="00A973A3" w:rsidRPr="00472D5F" w:rsidRDefault="000F6256" w:rsidP="0094054B">
      <w:pPr>
        <w:pStyle w:val="ListParagraph"/>
        <w:numPr>
          <w:ilvl w:val="0"/>
          <w:numId w:val="21"/>
        </w:numPr>
        <w:spacing w:before="120" w:line="269" w:lineRule="auto"/>
        <w:rPr>
          <w:rFonts w:ascii="Arial" w:hAnsi="Arial" w:cs="Arial"/>
          <w:sz w:val="24"/>
          <w:szCs w:val="24"/>
        </w:rPr>
      </w:pPr>
      <w:r>
        <w:rPr>
          <w:rFonts w:ascii="Arial" w:hAnsi="Arial" w:cs="Arial"/>
          <w:sz w:val="24"/>
          <w:szCs w:val="24"/>
        </w:rPr>
        <w:t>c</w:t>
      </w:r>
      <w:r w:rsidR="00A973A3" w:rsidRPr="00472D5F">
        <w:rPr>
          <w:rFonts w:ascii="Arial" w:hAnsi="Arial" w:cs="Arial"/>
          <w:sz w:val="24"/>
          <w:szCs w:val="24"/>
        </w:rPr>
        <w:t xml:space="preserve">ase </w:t>
      </w:r>
      <w:r w:rsidR="00472D5F" w:rsidRPr="00472D5F">
        <w:rPr>
          <w:rFonts w:ascii="Arial" w:hAnsi="Arial" w:cs="Arial"/>
          <w:sz w:val="24"/>
          <w:szCs w:val="24"/>
        </w:rPr>
        <w:t>s</w:t>
      </w:r>
      <w:r w:rsidR="00A973A3" w:rsidRPr="00472D5F">
        <w:rPr>
          <w:rFonts w:ascii="Arial" w:hAnsi="Arial" w:cs="Arial"/>
          <w:sz w:val="24"/>
          <w:szCs w:val="24"/>
        </w:rPr>
        <w:t>tatement / case for support</w:t>
      </w:r>
    </w:p>
    <w:p w14:paraId="1FD8549B" w14:textId="47804852" w:rsidR="00A973A3" w:rsidRPr="00472D5F" w:rsidRDefault="000F6256" w:rsidP="0094054B">
      <w:pPr>
        <w:pStyle w:val="ListParagraph"/>
        <w:numPr>
          <w:ilvl w:val="0"/>
          <w:numId w:val="21"/>
        </w:numPr>
        <w:spacing w:before="120" w:line="269" w:lineRule="auto"/>
        <w:rPr>
          <w:rFonts w:ascii="Arial" w:hAnsi="Arial" w:cs="Arial"/>
          <w:sz w:val="24"/>
          <w:szCs w:val="24"/>
        </w:rPr>
      </w:pPr>
      <w:r>
        <w:rPr>
          <w:rFonts w:ascii="Arial" w:hAnsi="Arial" w:cs="Arial"/>
          <w:sz w:val="24"/>
          <w:szCs w:val="24"/>
        </w:rPr>
        <w:t>a</w:t>
      </w:r>
      <w:r w:rsidR="007B0DD8">
        <w:rPr>
          <w:rFonts w:ascii="Arial" w:hAnsi="Arial" w:cs="Arial"/>
          <w:sz w:val="24"/>
          <w:szCs w:val="24"/>
        </w:rPr>
        <w:t>bility and commitment of the c</w:t>
      </w:r>
      <w:r w:rsidR="00A973A3" w:rsidRPr="00472D5F">
        <w:rPr>
          <w:rFonts w:ascii="Arial" w:hAnsi="Arial" w:cs="Arial"/>
          <w:sz w:val="24"/>
          <w:szCs w:val="24"/>
        </w:rPr>
        <w:t>ampaign leadership and volunteer base</w:t>
      </w:r>
    </w:p>
    <w:p w14:paraId="31634540" w14:textId="384013D8" w:rsidR="00A973A3" w:rsidRPr="00472D5F" w:rsidRDefault="005C7251" w:rsidP="0094054B">
      <w:pPr>
        <w:pStyle w:val="ListParagraph"/>
        <w:numPr>
          <w:ilvl w:val="0"/>
          <w:numId w:val="21"/>
        </w:numPr>
        <w:spacing w:before="120" w:line="269" w:lineRule="auto"/>
        <w:rPr>
          <w:rFonts w:ascii="Arial" w:hAnsi="Arial" w:cs="Arial"/>
          <w:sz w:val="24"/>
          <w:szCs w:val="24"/>
        </w:rPr>
      </w:pPr>
      <w:r>
        <w:rPr>
          <w:rFonts w:ascii="Arial" w:hAnsi="Arial" w:cs="Arial"/>
          <w:sz w:val="24"/>
          <w:szCs w:val="24"/>
        </w:rPr>
        <w:t>s</w:t>
      </w:r>
      <w:r w:rsidR="00A973A3" w:rsidRPr="00472D5F">
        <w:rPr>
          <w:rFonts w:ascii="Arial" w:hAnsi="Arial" w:cs="Arial"/>
          <w:sz w:val="24"/>
          <w:szCs w:val="24"/>
        </w:rPr>
        <w:t>taffing and budget</w:t>
      </w:r>
    </w:p>
    <w:p w14:paraId="45BC0119" w14:textId="555CF4AE" w:rsidR="00472D5F" w:rsidRPr="00472D5F" w:rsidRDefault="005C7251" w:rsidP="0094054B">
      <w:pPr>
        <w:pStyle w:val="ListParagraph"/>
        <w:numPr>
          <w:ilvl w:val="0"/>
          <w:numId w:val="21"/>
        </w:numPr>
        <w:spacing w:before="120" w:line="269" w:lineRule="auto"/>
        <w:rPr>
          <w:rFonts w:ascii="Arial" w:hAnsi="Arial" w:cs="Arial"/>
          <w:b/>
          <w:bCs/>
          <w:sz w:val="32"/>
          <w:szCs w:val="32"/>
        </w:rPr>
      </w:pPr>
      <w:r>
        <w:rPr>
          <w:rFonts w:ascii="Arial" w:hAnsi="Arial" w:cs="Arial"/>
          <w:sz w:val="24"/>
          <w:szCs w:val="24"/>
        </w:rPr>
        <w:t>c</w:t>
      </w:r>
      <w:r w:rsidR="00A973A3" w:rsidRPr="00472D5F">
        <w:rPr>
          <w:rFonts w:ascii="Arial" w:hAnsi="Arial" w:cs="Arial"/>
          <w:sz w:val="24"/>
          <w:szCs w:val="24"/>
        </w:rPr>
        <w:t xml:space="preserve">ampaign </w:t>
      </w:r>
      <w:r w:rsidR="00472D5F">
        <w:rPr>
          <w:rFonts w:ascii="Arial" w:hAnsi="Arial" w:cs="Arial"/>
          <w:sz w:val="24"/>
          <w:szCs w:val="24"/>
        </w:rPr>
        <w:t>f</w:t>
      </w:r>
      <w:r w:rsidR="00472D5F" w:rsidRPr="00472D5F">
        <w:rPr>
          <w:rFonts w:ascii="Arial" w:hAnsi="Arial" w:cs="Arial"/>
          <w:sz w:val="24"/>
          <w:szCs w:val="24"/>
        </w:rPr>
        <w:t xml:space="preserve">undraising </w:t>
      </w:r>
      <w:r w:rsidR="00472D5F">
        <w:rPr>
          <w:rFonts w:ascii="Arial" w:hAnsi="Arial" w:cs="Arial"/>
          <w:sz w:val="24"/>
          <w:szCs w:val="24"/>
        </w:rPr>
        <w:t>t</w:t>
      </w:r>
      <w:r w:rsidR="00472D5F" w:rsidRPr="00472D5F">
        <w:rPr>
          <w:rFonts w:ascii="Arial" w:hAnsi="Arial" w:cs="Arial"/>
          <w:sz w:val="24"/>
          <w:szCs w:val="24"/>
        </w:rPr>
        <w:t>able</w:t>
      </w:r>
      <w:r w:rsidR="00472D5F">
        <w:rPr>
          <w:rFonts w:ascii="Arial" w:hAnsi="Arial" w:cs="Arial"/>
          <w:sz w:val="24"/>
          <w:szCs w:val="24"/>
        </w:rPr>
        <w:t xml:space="preserve"> / board</w:t>
      </w:r>
    </w:p>
    <w:p w14:paraId="562D26E6" w14:textId="77777777" w:rsidR="007B0DD8" w:rsidRDefault="007B0DD8" w:rsidP="0094054B">
      <w:pPr>
        <w:spacing w:before="120" w:line="269" w:lineRule="auto"/>
        <w:rPr>
          <w:rFonts w:ascii="Arial" w:hAnsi="Arial" w:cs="Arial"/>
          <w:sz w:val="24"/>
          <w:szCs w:val="24"/>
        </w:rPr>
      </w:pPr>
    </w:p>
    <w:p w14:paraId="163BE613" w14:textId="0080C41F" w:rsidR="00A973A3" w:rsidRPr="005C7251" w:rsidRDefault="002E3A5B" w:rsidP="0094054B">
      <w:pPr>
        <w:spacing w:before="120" w:line="269" w:lineRule="auto"/>
        <w:rPr>
          <w:rFonts w:ascii="Arial" w:hAnsi="Arial" w:cs="Arial"/>
          <w:sz w:val="24"/>
          <w:szCs w:val="24"/>
        </w:rPr>
      </w:pPr>
      <w:r w:rsidRPr="002E3A5B">
        <w:rPr>
          <w:rFonts w:ascii="Arial" w:hAnsi="Arial" w:cs="Arial"/>
          <w:sz w:val="24"/>
          <w:szCs w:val="24"/>
        </w:rPr>
        <w:t>Now you need to think about where you will secure the funding and investment from, and how you will do it.</w:t>
      </w:r>
      <w:r w:rsidR="005C7251">
        <w:rPr>
          <w:rFonts w:ascii="Arial" w:hAnsi="Arial" w:cs="Arial"/>
          <w:sz w:val="24"/>
          <w:szCs w:val="24"/>
        </w:rPr>
        <w:t xml:space="preserve"> </w:t>
      </w:r>
      <w:r w:rsidRPr="002E3A5B">
        <w:rPr>
          <w:rFonts w:ascii="Arial" w:hAnsi="Arial" w:cs="Arial"/>
          <w:sz w:val="24"/>
          <w:szCs w:val="24"/>
        </w:rPr>
        <w:t>Use your existing networks, supporters, members, trustees and directors to contribute, network, and advocate for your project.</w:t>
      </w:r>
      <w:r w:rsidR="00D20DEF">
        <w:rPr>
          <w:rFonts w:ascii="Arial" w:hAnsi="Arial" w:cs="Arial"/>
          <w:sz w:val="24"/>
          <w:szCs w:val="24"/>
        </w:rPr>
        <w:t xml:space="preserve"> </w:t>
      </w:r>
      <w:r w:rsidRPr="002E3A5B">
        <w:rPr>
          <w:rFonts w:ascii="Arial" w:hAnsi="Arial" w:cs="Arial"/>
          <w:sz w:val="24"/>
          <w:szCs w:val="24"/>
        </w:rPr>
        <w:t xml:space="preserve">Your existing supporters and organisational team are your </w:t>
      </w:r>
      <w:r w:rsidRPr="005C7251">
        <w:rPr>
          <w:rFonts w:ascii="Arial" w:hAnsi="Arial" w:cs="Arial"/>
          <w:sz w:val="24"/>
          <w:szCs w:val="24"/>
        </w:rPr>
        <w:t>campaign ambassadors</w:t>
      </w:r>
      <w:r w:rsidR="005C7251">
        <w:rPr>
          <w:rFonts w:ascii="Arial" w:hAnsi="Arial" w:cs="Arial"/>
          <w:sz w:val="24"/>
          <w:szCs w:val="24"/>
        </w:rPr>
        <w:t xml:space="preserve">. </w:t>
      </w:r>
    </w:p>
    <w:p w14:paraId="71F1BE70" w14:textId="77777777" w:rsidR="00E64574" w:rsidRDefault="00E64574" w:rsidP="0094054B">
      <w:pPr>
        <w:spacing w:before="120" w:line="269" w:lineRule="auto"/>
        <w:rPr>
          <w:rFonts w:ascii="Arial" w:hAnsi="Arial" w:cs="Arial"/>
          <w:b/>
          <w:bCs/>
          <w:sz w:val="26"/>
          <w:szCs w:val="26"/>
        </w:rPr>
      </w:pPr>
    </w:p>
    <w:p w14:paraId="1800A0E3" w14:textId="4A211364" w:rsidR="00AD6F31" w:rsidRPr="005A6AB6" w:rsidRDefault="00AD6F31" w:rsidP="005A6AB6">
      <w:pPr>
        <w:pStyle w:val="Heading2"/>
      </w:pPr>
      <w:r w:rsidRPr="005A6AB6">
        <w:t>Campaign Phases</w:t>
      </w:r>
    </w:p>
    <w:p w14:paraId="1A5B39EE" w14:textId="49DA5B13" w:rsidR="00AD6F31" w:rsidRPr="00AD6F31" w:rsidRDefault="00AD6F31" w:rsidP="0094054B">
      <w:pPr>
        <w:spacing w:before="120" w:line="269" w:lineRule="auto"/>
        <w:rPr>
          <w:rFonts w:ascii="Arial" w:hAnsi="Arial" w:cs="Arial"/>
          <w:sz w:val="24"/>
          <w:szCs w:val="24"/>
        </w:rPr>
      </w:pPr>
      <w:r w:rsidRPr="00AD6F31">
        <w:rPr>
          <w:rFonts w:ascii="Arial" w:hAnsi="Arial" w:cs="Arial"/>
          <w:sz w:val="24"/>
          <w:szCs w:val="24"/>
        </w:rPr>
        <w:t xml:space="preserve">Most of the work for a campaign takes place during the planning and quiet phases.  This is where you nurture your donors, supporters, and businesses, meet with key funders to ascertain interest and commitment to your campaign. </w:t>
      </w:r>
    </w:p>
    <w:p w14:paraId="38CA2452" w14:textId="58E4D320" w:rsidR="00AD6F31" w:rsidRDefault="00AD6F31" w:rsidP="0094054B">
      <w:pPr>
        <w:spacing w:before="120" w:line="269" w:lineRule="auto"/>
        <w:rPr>
          <w:rFonts w:ascii="Arial" w:hAnsi="Arial" w:cs="Arial"/>
          <w:sz w:val="24"/>
          <w:szCs w:val="24"/>
        </w:rPr>
      </w:pPr>
      <w:r w:rsidRPr="00AD6F31">
        <w:rPr>
          <w:rFonts w:ascii="Arial" w:hAnsi="Arial" w:cs="Arial"/>
          <w:sz w:val="24"/>
          <w:szCs w:val="24"/>
        </w:rPr>
        <w:t xml:space="preserve">One of the other key things to do in your planning phase is to talk to other </w:t>
      </w:r>
      <w:r w:rsidR="007E021E">
        <w:rPr>
          <w:rFonts w:ascii="Arial" w:hAnsi="Arial" w:cs="Arial"/>
          <w:sz w:val="24"/>
          <w:szCs w:val="24"/>
        </w:rPr>
        <w:t>t</w:t>
      </w:r>
      <w:r w:rsidRPr="00AD6F31">
        <w:rPr>
          <w:rFonts w:ascii="Arial" w:hAnsi="Arial" w:cs="Arial"/>
          <w:sz w:val="24"/>
          <w:szCs w:val="24"/>
        </w:rPr>
        <w:t>heatres that have gone through similar projects. Some of the best advice can come from your peers – who have been there, done that, and either been 100% successful, partially successful, or failed.</w:t>
      </w:r>
      <w:r w:rsidR="002641A7">
        <w:rPr>
          <w:rFonts w:ascii="Arial" w:hAnsi="Arial" w:cs="Arial"/>
          <w:sz w:val="24"/>
          <w:szCs w:val="24"/>
        </w:rPr>
        <w:t xml:space="preserve"> </w:t>
      </w:r>
      <w:r w:rsidRPr="00AD6F31">
        <w:rPr>
          <w:rFonts w:ascii="Arial" w:hAnsi="Arial" w:cs="Arial"/>
          <w:sz w:val="24"/>
          <w:szCs w:val="24"/>
        </w:rPr>
        <w:t>Learning from both success and failure helps you to plan what you need to consider and put in place.</w:t>
      </w:r>
      <w:r w:rsidR="00AB335F">
        <w:rPr>
          <w:rFonts w:ascii="Arial" w:hAnsi="Arial" w:cs="Arial"/>
          <w:sz w:val="24"/>
          <w:szCs w:val="24"/>
        </w:rPr>
        <w:t xml:space="preserve"> </w:t>
      </w:r>
      <w:r w:rsidRPr="00AD6F31">
        <w:rPr>
          <w:rFonts w:ascii="Arial" w:hAnsi="Arial" w:cs="Arial"/>
          <w:sz w:val="24"/>
          <w:szCs w:val="24"/>
        </w:rPr>
        <w:t xml:space="preserve">You can find information about a variety of similar projects </w:t>
      </w:r>
      <w:r w:rsidR="007E021E">
        <w:rPr>
          <w:rFonts w:ascii="Arial" w:hAnsi="Arial" w:cs="Arial"/>
          <w:sz w:val="24"/>
          <w:szCs w:val="24"/>
        </w:rPr>
        <w:t>our</w:t>
      </w:r>
      <w:r w:rsidRPr="00AD6F31">
        <w:rPr>
          <w:rFonts w:ascii="Arial" w:hAnsi="Arial" w:cs="Arial"/>
          <w:sz w:val="24"/>
          <w:szCs w:val="24"/>
        </w:rPr>
        <w:t xml:space="preserve"> Theatres Trust</w:t>
      </w:r>
      <w:r w:rsidR="007E021E">
        <w:rPr>
          <w:rFonts w:ascii="Arial" w:hAnsi="Arial" w:cs="Arial"/>
          <w:sz w:val="24"/>
          <w:szCs w:val="24"/>
        </w:rPr>
        <w:t xml:space="preserve"> website</w:t>
      </w:r>
      <w:r w:rsidR="00D97277">
        <w:rPr>
          <w:rFonts w:ascii="Arial" w:hAnsi="Arial" w:cs="Arial"/>
          <w:sz w:val="24"/>
          <w:szCs w:val="24"/>
        </w:rPr>
        <w:t xml:space="preserve"> Advice pages</w:t>
      </w:r>
      <w:r w:rsidRPr="00AD6F31">
        <w:rPr>
          <w:rFonts w:ascii="Arial" w:hAnsi="Arial" w:cs="Arial"/>
          <w:sz w:val="24"/>
          <w:szCs w:val="24"/>
        </w:rPr>
        <w:t>, Heritage Fund, Arts Council, and Architectural Heritage Fund to name but a few.</w:t>
      </w:r>
    </w:p>
    <w:p w14:paraId="00741F8D" w14:textId="77777777" w:rsidR="005C5882" w:rsidRPr="00AD6F31" w:rsidRDefault="005C5882" w:rsidP="0094054B">
      <w:pPr>
        <w:spacing w:before="120" w:line="269" w:lineRule="auto"/>
        <w:rPr>
          <w:rFonts w:ascii="Arial" w:hAnsi="Arial" w:cs="Arial"/>
          <w:sz w:val="24"/>
          <w:szCs w:val="24"/>
        </w:rPr>
      </w:pPr>
    </w:p>
    <w:p w14:paraId="3DE034DB" w14:textId="50050FD1" w:rsidR="00AD6F31" w:rsidRPr="00AD6F31" w:rsidRDefault="00AD6F31" w:rsidP="0094054B">
      <w:pPr>
        <w:numPr>
          <w:ilvl w:val="0"/>
          <w:numId w:val="20"/>
        </w:numPr>
        <w:spacing w:before="120" w:line="269" w:lineRule="auto"/>
        <w:rPr>
          <w:rFonts w:ascii="Arial" w:hAnsi="Arial" w:cs="Arial"/>
          <w:sz w:val="24"/>
          <w:szCs w:val="24"/>
        </w:rPr>
      </w:pPr>
      <w:r w:rsidRPr="00AD6F31">
        <w:rPr>
          <w:rFonts w:ascii="Arial" w:hAnsi="Arial" w:cs="Arial"/>
          <w:b/>
          <w:bCs/>
          <w:sz w:val="24"/>
          <w:szCs w:val="24"/>
        </w:rPr>
        <w:t>Planning</w:t>
      </w:r>
      <w:r w:rsidRPr="00AD6F31">
        <w:rPr>
          <w:rFonts w:ascii="Arial" w:hAnsi="Arial" w:cs="Arial"/>
          <w:sz w:val="24"/>
          <w:szCs w:val="24"/>
        </w:rPr>
        <w:t xml:space="preserve"> – your case for support, fundraising strategy, feasibility study, your people, your internal capacity, systems, and strategies, your donor / supporter prospects</w:t>
      </w:r>
      <w:r w:rsidR="00BC0C7C">
        <w:rPr>
          <w:rFonts w:ascii="Arial" w:hAnsi="Arial" w:cs="Arial"/>
          <w:sz w:val="24"/>
          <w:szCs w:val="24"/>
        </w:rPr>
        <w:t xml:space="preserve">. </w:t>
      </w:r>
    </w:p>
    <w:p w14:paraId="5D5891F2" w14:textId="7FAC3B15" w:rsidR="00AD6F31" w:rsidRPr="00AD6F31" w:rsidRDefault="00AD6F31" w:rsidP="0094054B">
      <w:pPr>
        <w:numPr>
          <w:ilvl w:val="0"/>
          <w:numId w:val="20"/>
        </w:numPr>
        <w:spacing w:before="120" w:line="269" w:lineRule="auto"/>
        <w:rPr>
          <w:rFonts w:ascii="Arial" w:hAnsi="Arial" w:cs="Arial"/>
          <w:sz w:val="24"/>
          <w:szCs w:val="24"/>
        </w:rPr>
      </w:pPr>
      <w:r w:rsidRPr="00AD6F31">
        <w:rPr>
          <w:rFonts w:ascii="Arial" w:hAnsi="Arial" w:cs="Arial"/>
          <w:b/>
          <w:bCs/>
          <w:sz w:val="24"/>
          <w:szCs w:val="24"/>
        </w:rPr>
        <w:t>The Quiet Phase</w:t>
      </w:r>
      <w:r w:rsidRPr="00AD6F31">
        <w:rPr>
          <w:rFonts w:ascii="Arial" w:hAnsi="Arial" w:cs="Arial"/>
          <w:sz w:val="24"/>
          <w:szCs w:val="24"/>
        </w:rPr>
        <w:t xml:space="preserve"> – soliciting donors close to the organisation, testing your</w:t>
      </w:r>
      <w:r w:rsidR="006770A6">
        <w:rPr>
          <w:rFonts w:ascii="Arial" w:hAnsi="Arial" w:cs="Arial"/>
          <w:sz w:val="24"/>
          <w:szCs w:val="24"/>
        </w:rPr>
        <w:t xml:space="preserve"> case for support</w:t>
      </w:r>
      <w:r w:rsidRPr="00AD6F31">
        <w:rPr>
          <w:rFonts w:ascii="Arial" w:hAnsi="Arial" w:cs="Arial"/>
          <w:sz w:val="24"/>
          <w:szCs w:val="24"/>
        </w:rPr>
        <w:t>, securing major donations (aim to reach at least 50% in this stage)</w:t>
      </w:r>
      <w:r w:rsidR="00BC0C7C">
        <w:rPr>
          <w:rFonts w:ascii="Arial" w:hAnsi="Arial" w:cs="Arial"/>
          <w:sz w:val="24"/>
          <w:szCs w:val="24"/>
        </w:rPr>
        <w:t xml:space="preserve">. </w:t>
      </w:r>
    </w:p>
    <w:p w14:paraId="29E3C955" w14:textId="0F9A8AF6" w:rsidR="00AD6F31" w:rsidRPr="00AD6F31" w:rsidRDefault="00AD6F31" w:rsidP="0094054B">
      <w:pPr>
        <w:numPr>
          <w:ilvl w:val="0"/>
          <w:numId w:val="20"/>
        </w:numPr>
        <w:spacing w:before="120" w:line="269" w:lineRule="auto"/>
        <w:rPr>
          <w:rFonts w:ascii="Arial" w:hAnsi="Arial" w:cs="Arial"/>
          <w:sz w:val="24"/>
          <w:szCs w:val="24"/>
        </w:rPr>
      </w:pPr>
      <w:r w:rsidRPr="00AD6F31">
        <w:rPr>
          <w:rFonts w:ascii="Arial" w:hAnsi="Arial" w:cs="Arial"/>
          <w:b/>
          <w:bCs/>
          <w:sz w:val="24"/>
          <w:szCs w:val="24"/>
        </w:rPr>
        <w:lastRenderedPageBreak/>
        <w:t>The Public Phase</w:t>
      </w:r>
      <w:r w:rsidRPr="00AD6F31">
        <w:rPr>
          <w:rFonts w:ascii="Arial" w:hAnsi="Arial" w:cs="Arial"/>
          <w:sz w:val="24"/>
          <w:szCs w:val="24"/>
        </w:rPr>
        <w:t xml:space="preserve"> – the planning and quiet phase inform how well </w:t>
      </w:r>
      <w:proofErr w:type="gramStart"/>
      <w:r w:rsidRPr="00AD6F31">
        <w:rPr>
          <w:rFonts w:ascii="Arial" w:hAnsi="Arial" w:cs="Arial"/>
          <w:sz w:val="24"/>
          <w:szCs w:val="24"/>
        </w:rPr>
        <w:t>this goes</w:t>
      </w:r>
      <w:proofErr w:type="gramEnd"/>
      <w:r w:rsidRPr="00AD6F31">
        <w:rPr>
          <w:rFonts w:ascii="Arial" w:hAnsi="Arial" w:cs="Arial"/>
          <w:sz w:val="24"/>
          <w:szCs w:val="24"/>
        </w:rPr>
        <w:t xml:space="preserve"> - hopefully reinforcing your </w:t>
      </w:r>
      <w:r w:rsidR="006770A6">
        <w:rPr>
          <w:rFonts w:ascii="Arial" w:hAnsi="Arial" w:cs="Arial"/>
          <w:sz w:val="24"/>
          <w:szCs w:val="24"/>
        </w:rPr>
        <w:t>case for support</w:t>
      </w:r>
      <w:r w:rsidRPr="00AD6F31">
        <w:rPr>
          <w:rFonts w:ascii="Arial" w:hAnsi="Arial" w:cs="Arial"/>
          <w:sz w:val="24"/>
          <w:szCs w:val="24"/>
        </w:rPr>
        <w:t xml:space="preserve"> with lower-level donors and supporters. The aim is to have reached your goal and expand outreach to engage with a wider audience.</w:t>
      </w:r>
      <w:r w:rsidR="00FA1F2C">
        <w:rPr>
          <w:rFonts w:ascii="Arial" w:hAnsi="Arial" w:cs="Arial"/>
          <w:sz w:val="24"/>
          <w:szCs w:val="24"/>
        </w:rPr>
        <w:t xml:space="preserve"> </w:t>
      </w:r>
      <w:r w:rsidRPr="00AD6F31">
        <w:rPr>
          <w:rFonts w:ascii="Arial" w:hAnsi="Arial" w:cs="Arial"/>
          <w:sz w:val="24"/>
          <w:szCs w:val="24"/>
        </w:rPr>
        <w:t>You can then use the campaign as a marketing tool to raise awareness of your theatre and advertise what will be available</w:t>
      </w:r>
      <w:r w:rsidR="00BC0C7C">
        <w:rPr>
          <w:rFonts w:ascii="Arial" w:hAnsi="Arial" w:cs="Arial"/>
          <w:sz w:val="24"/>
          <w:szCs w:val="24"/>
        </w:rPr>
        <w:t xml:space="preserve">. </w:t>
      </w:r>
      <w:r w:rsidRPr="00AD6F31">
        <w:rPr>
          <w:rFonts w:ascii="Arial" w:hAnsi="Arial" w:cs="Arial"/>
          <w:sz w:val="24"/>
          <w:szCs w:val="24"/>
        </w:rPr>
        <w:t xml:space="preserve">  </w:t>
      </w:r>
    </w:p>
    <w:p w14:paraId="22AF823F" w14:textId="04B87E56" w:rsidR="00AD6F31" w:rsidRPr="00AD6F31" w:rsidRDefault="00AD6F31" w:rsidP="0094054B">
      <w:pPr>
        <w:numPr>
          <w:ilvl w:val="0"/>
          <w:numId w:val="20"/>
        </w:numPr>
        <w:spacing w:before="120" w:line="269" w:lineRule="auto"/>
        <w:rPr>
          <w:rFonts w:ascii="Arial" w:hAnsi="Arial" w:cs="Arial"/>
          <w:sz w:val="24"/>
          <w:szCs w:val="24"/>
        </w:rPr>
      </w:pPr>
      <w:r w:rsidRPr="00AD6F31">
        <w:rPr>
          <w:rFonts w:ascii="Arial" w:hAnsi="Arial" w:cs="Arial"/>
          <w:b/>
          <w:bCs/>
          <w:sz w:val="24"/>
          <w:szCs w:val="24"/>
        </w:rPr>
        <w:t>Closing the campaign</w:t>
      </w:r>
      <w:r w:rsidRPr="00AD6F31">
        <w:rPr>
          <w:rFonts w:ascii="Arial" w:hAnsi="Arial" w:cs="Arial"/>
          <w:sz w:val="24"/>
          <w:szCs w:val="24"/>
        </w:rPr>
        <w:t xml:space="preserve"> – maintaining the legacy.  A successful campaign should leave you with a substantially enlarged donor pool of individuals and funders.  Ongoing stewardship is essential. Keep donors informed through updates, site visits, and events. Recognise contributions appropriately and celebrate milestones, including reopening.</w:t>
      </w:r>
      <w:r w:rsidR="00FA1F2C">
        <w:rPr>
          <w:rFonts w:ascii="Arial" w:hAnsi="Arial" w:cs="Arial"/>
          <w:sz w:val="24"/>
          <w:szCs w:val="24"/>
        </w:rPr>
        <w:t xml:space="preserve"> </w:t>
      </w:r>
      <w:r w:rsidRPr="00AD6F31">
        <w:rPr>
          <w:rFonts w:ascii="Arial" w:hAnsi="Arial" w:cs="Arial"/>
          <w:sz w:val="24"/>
          <w:szCs w:val="24"/>
        </w:rPr>
        <w:t xml:space="preserve">Your aim is to keep them involved and interested especially for any future fundraising needs you might have.  </w:t>
      </w:r>
    </w:p>
    <w:p w14:paraId="42245F7D" w14:textId="77777777" w:rsidR="00AD6F31" w:rsidRPr="00AD6F31" w:rsidRDefault="00AD6F31" w:rsidP="0094054B">
      <w:pPr>
        <w:spacing w:before="120" w:line="269" w:lineRule="auto"/>
        <w:rPr>
          <w:rFonts w:ascii="Arial" w:hAnsi="Arial" w:cs="Arial"/>
          <w:sz w:val="24"/>
          <w:szCs w:val="24"/>
        </w:rPr>
      </w:pPr>
    </w:p>
    <w:p w14:paraId="2916163B" w14:textId="2014430B" w:rsidR="00FA1F2C" w:rsidRPr="005A6AB6" w:rsidRDefault="00AD6F31" w:rsidP="005A6AB6">
      <w:pPr>
        <w:pStyle w:val="Heading2"/>
      </w:pPr>
      <w:r w:rsidRPr="005A6AB6">
        <w:t>Remember</w:t>
      </w:r>
      <w:r w:rsidR="00287FCD" w:rsidRPr="005A6AB6">
        <w:t>:</w:t>
      </w:r>
    </w:p>
    <w:p w14:paraId="4C908141" w14:textId="76402E50" w:rsidR="00AD6F31" w:rsidRPr="00AD6F31" w:rsidRDefault="00AD6F31" w:rsidP="0094054B">
      <w:pPr>
        <w:numPr>
          <w:ilvl w:val="0"/>
          <w:numId w:val="22"/>
        </w:numPr>
        <w:spacing w:before="120" w:line="269" w:lineRule="auto"/>
        <w:rPr>
          <w:rFonts w:ascii="Arial" w:hAnsi="Arial" w:cs="Arial"/>
          <w:sz w:val="24"/>
          <w:szCs w:val="24"/>
        </w:rPr>
      </w:pPr>
      <w:r w:rsidRPr="00AD6F31">
        <w:rPr>
          <w:rFonts w:ascii="Arial" w:hAnsi="Arial" w:cs="Arial"/>
          <w:sz w:val="24"/>
          <w:szCs w:val="24"/>
        </w:rPr>
        <w:t>Planning is key</w:t>
      </w:r>
      <w:r w:rsidR="00FA1F2C">
        <w:rPr>
          <w:rFonts w:ascii="Arial" w:hAnsi="Arial" w:cs="Arial"/>
          <w:sz w:val="24"/>
          <w:szCs w:val="24"/>
        </w:rPr>
        <w:t>.</w:t>
      </w:r>
    </w:p>
    <w:p w14:paraId="5EBB6E75" w14:textId="173DBA2A" w:rsidR="00AD6F31" w:rsidRPr="00AD6F31" w:rsidRDefault="00AD6F31" w:rsidP="0094054B">
      <w:pPr>
        <w:numPr>
          <w:ilvl w:val="0"/>
          <w:numId w:val="22"/>
        </w:numPr>
        <w:spacing w:before="120" w:line="269" w:lineRule="auto"/>
        <w:rPr>
          <w:rFonts w:ascii="Arial" w:hAnsi="Arial" w:cs="Arial"/>
          <w:sz w:val="24"/>
          <w:szCs w:val="24"/>
        </w:rPr>
      </w:pPr>
      <w:r w:rsidRPr="00AD6F31">
        <w:rPr>
          <w:rFonts w:ascii="Arial" w:hAnsi="Arial" w:cs="Arial"/>
          <w:sz w:val="24"/>
          <w:szCs w:val="24"/>
        </w:rPr>
        <w:t>It will take time to develop plans and get ready</w:t>
      </w:r>
      <w:r w:rsidR="00FA1F2C">
        <w:rPr>
          <w:rFonts w:ascii="Arial" w:hAnsi="Arial" w:cs="Arial"/>
          <w:sz w:val="24"/>
          <w:szCs w:val="24"/>
        </w:rPr>
        <w:t>.</w:t>
      </w:r>
    </w:p>
    <w:p w14:paraId="57896228" w14:textId="361B8918" w:rsidR="00AD6F31" w:rsidRPr="00AD6F31" w:rsidRDefault="00AD6F31" w:rsidP="0094054B">
      <w:pPr>
        <w:numPr>
          <w:ilvl w:val="0"/>
          <w:numId w:val="22"/>
        </w:numPr>
        <w:spacing w:before="120" w:line="269" w:lineRule="auto"/>
        <w:rPr>
          <w:rFonts w:ascii="Arial" w:hAnsi="Arial" w:cs="Arial"/>
          <w:sz w:val="24"/>
          <w:szCs w:val="24"/>
        </w:rPr>
      </w:pPr>
      <w:r w:rsidRPr="00AD6F31">
        <w:rPr>
          <w:rFonts w:ascii="Arial" w:hAnsi="Arial" w:cs="Arial"/>
          <w:sz w:val="24"/>
          <w:szCs w:val="24"/>
        </w:rPr>
        <w:t>Don’t publicise a campaign too early</w:t>
      </w:r>
      <w:r w:rsidR="00FA1F2C">
        <w:rPr>
          <w:rFonts w:ascii="Arial" w:hAnsi="Arial" w:cs="Arial"/>
          <w:sz w:val="24"/>
          <w:szCs w:val="24"/>
        </w:rPr>
        <w:t>.</w:t>
      </w:r>
    </w:p>
    <w:p w14:paraId="4C8788B3" w14:textId="3855FA97" w:rsidR="00AD6F31" w:rsidRPr="00AD6F31" w:rsidRDefault="00AD6F31" w:rsidP="0094054B">
      <w:pPr>
        <w:numPr>
          <w:ilvl w:val="0"/>
          <w:numId w:val="22"/>
        </w:numPr>
        <w:spacing w:before="120" w:line="269" w:lineRule="auto"/>
        <w:rPr>
          <w:rFonts w:ascii="Arial" w:hAnsi="Arial" w:cs="Arial"/>
          <w:sz w:val="24"/>
          <w:szCs w:val="24"/>
        </w:rPr>
      </w:pPr>
      <w:r w:rsidRPr="00AD6F31">
        <w:rPr>
          <w:rFonts w:ascii="Arial" w:hAnsi="Arial" w:cs="Arial"/>
          <w:sz w:val="24"/>
          <w:szCs w:val="24"/>
        </w:rPr>
        <w:t xml:space="preserve">You may have several abortive attempts – </w:t>
      </w:r>
      <w:r w:rsidR="00F904A7" w:rsidRPr="00AD6F31">
        <w:rPr>
          <w:rFonts w:ascii="Arial" w:hAnsi="Arial" w:cs="Arial"/>
          <w:sz w:val="24"/>
          <w:szCs w:val="24"/>
        </w:rPr>
        <w:t>it’s</w:t>
      </w:r>
      <w:r w:rsidRPr="00AD6F31">
        <w:rPr>
          <w:rFonts w:ascii="Arial" w:hAnsi="Arial" w:cs="Arial"/>
          <w:sz w:val="24"/>
          <w:szCs w:val="24"/>
        </w:rPr>
        <w:t xml:space="preserve"> all learning (but ideally internal learning)</w:t>
      </w:r>
      <w:r w:rsidR="00FA1F2C">
        <w:rPr>
          <w:rFonts w:ascii="Arial" w:hAnsi="Arial" w:cs="Arial"/>
          <w:sz w:val="24"/>
          <w:szCs w:val="24"/>
        </w:rPr>
        <w:t>.</w:t>
      </w:r>
    </w:p>
    <w:p w14:paraId="461A9C41" w14:textId="37342A3E" w:rsidR="0040109A" w:rsidRPr="0040109A" w:rsidRDefault="00AD6F31" w:rsidP="0040109A">
      <w:pPr>
        <w:numPr>
          <w:ilvl w:val="0"/>
          <w:numId w:val="22"/>
        </w:numPr>
        <w:spacing w:before="120" w:line="269" w:lineRule="auto"/>
        <w:rPr>
          <w:rFonts w:ascii="Arial" w:hAnsi="Arial" w:cs="Arial"/>
          <w:sz w:val="24"/>
          <w:szCs w:val="24"/>
        </w:rPr>
      </w:pPr>
      <w:r w:rsidRPr="00AD6F31">
        <w:rPr>
          <w:rFonts w:ascii="Arial" w:hAnsi="Arial" w:cs="Arial"/>
          <w:sz w:val="24"/>
          <w:szCs w:val="24"/>
        </w:rPr>
        <w:t>Keeping people on board is key</w:t>
      </w:r>
      <w:r w:rsidR="00FA1F2C">
        <w:rPr>
          <w:rFonts w:ascii="Arial" w:hAnsi="Arial" w:cs="Arial"/>
          <w:sz w:val="24"/>
          <w:szCs w:val="24"/>
        </w:rPr>
        <w:t>.</w:t>
      </w:r>
    </w:p>
    <w:p w14:paraId="354F0BE2" w14:textId="77777777" w:rsidR="00AD6F31" w:rsidRPr="00AD6F31" w:rsidRDefault="00AD6F31" w:rsidP="0094054B">
      <w:pPr>
        <w:spacing w:before="120" w:line="269" w:lineRule="auto"/>
        <w:rPr>
          <w:rFonts w:ascii="Arial" w:hAnsi="Arial" w:cs="Arial"/>
          <w:sz w:val="24"/>
          <w:szCs w:val="24"/>
        </w:rPr>
      </w:pPr>
      <w:r w:rsidRPr="00AD6F31">
        <w:rPr>
          <w:rFonts w:ascii="Arial" w:hAnsi="Arial" w:cs="Arial"/>
          <w:sz w:val="24"/>
          <w:szCs w:val="24"/>
        </w:rPr>
        <w:t>Campaigns take time and face many issues which is part of the process – hence the need to manage expectations both internally (with staff, senior leaders, internal stakeholders, and volunteers), but also externally (with audiences, friends, press, funders, investors, partners, stakeholders).</w:t>
      </w:r>
    </w:p>
    <w:p w14:paraId="3BF48845" w14:textId="77777777" w:rsidR="009F43BA" w:rsidRDefault="009F43BA" w:rsidP="0094054B">
      <w:pPr>
        <w:spacing w:before="120" w:line="269" w:lineRule="auto"/>
        <w:rPr>
          <w:rFonts w:ascii="Arial" w:hAnsi="Arial" w:cs="Arial"/>
          <w:sz w:val="28"/>
          <w:szCs w:val="28"/>
        </w:rPr>
      </w:pPr>
    </w:p>
    <w:p w14:paraId="0419596E" w14:textId="450D7F32" w:rsidR="003D298D" w:rsidRPr="00D027C8" w:rsidRDefault="003D298D" w:rsidP="00EA68E8">
      <w:pPr>
        <w:pStyle w:val="Heading1"/>
      </w:pPr>
      <w:r w:rsidRPr="00D027C8">
        <w:t>Sources of funding</w:t>
      </w:r>
    </w:p>
    <w:p w14:paraId="65170091" w14:textId="57F60C78" w:rsidR="009F3ACF" w:rsidRPr="00BB06F5" w:rsidRDefault="003D298D" w:rsidP="0094054B">
      <w:pPr>
        <w:spacing w:before="120" w:line="269" w:lineRule="auto"/>
        <w:rPr>
          <w:rFonts w:ascii="Arial" w:hAnsi="Arial" w:cs="Arial"/>
          <w:sz w:val="24"/>
          <w:szCs w:val="24"/>
        </w:rPr>
      </w:pPr>
      <w:r w:rsidRPr="00BB06F5">
        <w:rPr>
          <w:rFonts w:ascii="Arial" w:hAnsi="Arial" w:cs="Arial"/>
          <w:sz w:val="24"/>
          <w:szCs w:val="24"/>
        </w:rPr>
        <w:t xml:space="preserve">Funding opportunities </w:t>
      </w:r>
      <w:r w:rsidR="008A4C84">
        <w:rPr>
          <w:rFonts w:ascii="Arial" w:hAnsi="Arial" w:cs="Arial"/>
          <w:sz w:val="24"/>
          <w:szCs w:val="24"/>
        </w:rPr>
        <w:t>for capital projects can be dependent upon</w:t>
      </w:r>
      <w:r w:rsidRPr="00BB06F5">
        <w:rPr>
          <w:rFonts w:ascii="Arial" w:hAnsi="Arial" w:cs="Arial"/>
          <w:sz w:val="24"/>
          <w:szCs w:val="24"/>
        </w:rPr>
        <w:t xml:space="preserve"> your building</w:t>
      </w:r>
      <w:r w:rsidR="008A4C84">
        <w:rPr>
          <w:rFonts w:ascii="Arial" w:hAnsi="Arial" w:cs="Arial"/>
          <w:sz w:val="24"/>
          <w:szCs w:val="24"/>
        </w:rPr>
        <w:t xml:space="preserve"> type</w:t>
      </w:r>
      <w:r w:rsidRPr="00BB06F5">
        <w:rPr>
          <w:rFonts w:ascii="Arial" w:hAnsi="Arial" w:cs="Arial"/>
          <w:sz w:val="24"/>
          <w:szCs w:val="24"/>
        </w:rPr>
        <w:t xml:space="preserve">, </w:t>
      </w:r>
      <w:r w:rsidR="008A4C84">
        <w:rPr>
          <w:rFonts w:ascii="Arial" w:hAnsi="Arial" w:cs="Arial"/>
          <w:sz w:val="24"/>
          <w:szCs w:val="24"/>
        </w:rPr>
        <w:t xml:space="preserve">geographical </w:t>
      </w:r>
      <w:r w:rsidRPr="00BB06F5">
        <w:rPr>
          <w:rFonts w:ascii="Arial" w:hAnsi="Arial" w:cs="Arial"/>
          <w:sz w:val="24"/>
          <w:szCs w:val="24"/>
        </w:rPr>
        <w:t>location, and type</w:t>
      </w:r>
      <w:r w:rsidR="008A4C84">
        <w:rPr>
          <w:rFonts w:ascii="Arial" w:hAnsi="Arial" w:cs="Arial"/>
          <w:sz w:val="24"/>
          <w:szCs w:val="24"/>
        </w:rPr>
        <w:t xml:space="preserve"> of work required as well as whether there have been any recent national funding announcements (very ad hoc, and usually either with tight deadlines, or managed via your local authority / mayoral combined authority)</w:t>
      </w:r>
      <w:r w:rsidRPr="00BB06F5">
        <w:rPr>
          <w:rFonts w:ascii="Arial" w:hAnsi="Arial" w:cs="Arial"/>
          <w:sz w:val="24"/>
          <w:szCs w:val="24"/>
        </w:rPr>
        <w:t>.</w:t>
      </w:r>
      <w:r w:rsidR="008A4C84">
        <w:rPr>
          <w:rFonts w:ascii="Arial" w:hAnsi="Arial" w:cs="Arial"/>
          <w:sz w:val="24"/>
          <w:szCs w:val="24"/>
        </w:rPr>
        <w:t xml:space="preserve">  Some funders will also only fund theatres which have a heritage aspect to the building.</w:t>
      </w:r>
    </w:p>
    <w:p w14:paraId="0D68B9B4" w14:textId="09C8FEEB" w:rsidR="00A46075" w:rsidRDefault="00A46075" w:rsidP="0094054B">
      <w:pPr>
        <w:spacing w:before="120" w:line="269" w:lineRule="auto"/>
        <w:rPr>
          <w:rFonts w:ascii="Arial" w:hAnsi="Arial" w:cs="Arial"/>
          <w:sz w:val="24"/>
          <w:szCs w:val="24"/>
        </w:rPr>
      </w:pPr>
      <w:r>
        <w:rPr>
          <w:rFonts w:ascii="Arial" w:hAnsi="Arial" w:cs="Arial"/>
          <w:sz w:val="24"/>
          <w:szCs w:val="24"/>
        </w:rPr>
        <w:t xml:space="preserve">It is very unusual for you to be able to source all your project funding via one funder / investor, and thus you will find that most </w:t>
      </w:r>
      <w:r w:rsidR="003D298D" w:rsidRPr="00BB06F5">
        <w:rPr>
          <w:rFonts w:ascii="Arial" w:hAnsi="Arial" w:cs="Arial"/>
          <w:sz w:val="24"/>
          <w:szCs w:val="24"/>
        </w:rPr>
        <w:t xml:space="preserve">projects </w:t>
      </w:r>
      <w:r>
        <w:rPr>
          <w:rFonts w:ascii="Arial" w:hAnsi="Arial" w:cs="Arial"/>
          <w:sz w:val="24"/>
          <w:szCs w:val="24"/>
        </w:rPr>
        <w:t>will be funded via a mixed income portfolio i.e. a mix of grants, donations, social investment, existing unrestricted or restricted income, and corporate support.</w:t>
      </w:r>
      <w:r w:rsidR="004E7381">
        <w:rPr>
          <w:rFonts w:ascii="Arial" w:hAnsi="Arial" w:cs="Arial"/>
          <w:sz w:val="24"/>
          <w:szCs w:val="24"/>
        </w:rPr>
        <w:t xml:space="preserve"> </w:t>
      </w:r>
      <w:r>
        <w:rPr>
          <w:rFonts w:ascii="Arial" w:hAnsi="Arial" w:cs="Arial"/>
          <w:sz w:val="24"/>
          <w:szCs w:val="24"/>
        </w:rPr>
        <w:t>How this funding and investment is split across the project is dependent on the funder / investors / donor criteria as well as being dependent upon the timescales of the project too.</w:t>
      </w:r>
      <w:r w:rsidR="004E7381">
        <w:rPr>
          <w:rFonts w:ascii="Arial" w:hAnsi="Arial" w:cs="Arial"/>
          <w:sz w:val="24"/>
          <w:szCs w:val="24"/>
        </w:rPr>
        <w:t xml:space="preserve"> </w:t>
      </w:r>
      <w:r>
        <w:rPr>
          <w:rFonts w:ascii="Arial" w:hAnsi="Arial" w:cs="Arial"/>
          <w:sz w:val="24"/>
          <w:szCs w:val="24"/>
        </w:rPr>
        <w:t>Some of the differences may include:</w:t>
      </w:r>
    </w:p>
    <w:p w14:paraId="78BAFB4C" w14:textId="45FF0DE4" w:rsidR="00A46075" w:rsidRPr="00154F5F" w:rsidRDefault="004E7381" w:rsidP="00154F5F">
      <w:pPr>
        <w:pStyle w:val="ListParagraph"/>
        <w:numPr>
          <w:ilvl w:val="0"/>
          <w:numId w:val="23"/>
        </w:numPr>
        <w:spacing w:before="120" w:line="269" w:lineRule="auto"/>
        <w:rPr>
          <w:rFonts w:ascii="Arial" w:hAnsi="Arial" w:cs="Arial"/>
          <w:sz w:val="24"/>
          <w:szCs w:val="24"/>
        </w:rPr>
      </w:pPr>
      <w:r>
        <w:rPr>
          <w:rFonts w:ascii="Arial" w:hAnsi="Arial" w:cs="Arial"/>
          <w:sz w:val="24"/>
          <w:szCs w:val="24"/>
        </w:rPr>
        <w:lastRenderedPageBreak/>
        <w:t>F</w:t>
      </w:r>
      <w:r w:rsidR="00A46075" w:rsidRPr="00A46075">
        <w:rPr>
          <w:rFonts w:ascii="Arial" w:hAnsi="Arial" w:cs="Arial"/>
          <w:sz w:val="24"/>
          <w:szCs w:val="24"/>
        </w:rPr>
        <w:t xml:space="preserve">unders will fund a mix of capital </w:t>
      </w:r>
      <w:r w:rsidR="00A46075">
        <w:rPr>
          <w:rFonts w:ascii="Arial" w:hAnsi="Arial" w:cs="Arial"/>
          <w:sz w:val="24"/>
          <w:szCs w:val="24"/>
        </w:rPr>
        <w:t xml:space="preserve">and revenue – project only with a % of core / on-costs (Full Cost Recovery). </w:t>
      </w:r>
      <w:r w:rsidR="00A46075" w:rsidRPr="00154F5F">
        <w:rPr>
          <w:rFonts w:ascii="Arial" w:hAnsi="Arial" w:cs="Arial"/>
          <w:sz w:val="24"/>
          <w:szCs w:val="24"/>
        </w:rPr>
        <w:t>Some funders will fund operational costs too</w:t>
      </w:r>
      <w:r w:rsidRPr="00154F5F">
        <w:rPr>
          <w:rFonts w:ascii="Arial" w:hAnsi="Arial" w:cs="Arial"/>
          <w:sz w:val="24"/>
          <w:szCs w:val="24"/>
        </w:rPr>
        <w:t>.</w:t>
      </w:r>
    </w:p>
    <w:p w14:paraId="44818815" w14:textId="45E08B09" w:rsidR="00A46075" w:rsidRDefault="004E7381" w:rsidP="0094054B">
      <w:pPr>
        <w:pStyle w:val="ListParagraph"/>
        <w:numPr>
          <w:ilvl w:val="0"/>
          <w:numId w:val="23"/>
        </w:numPr>
        <w:spacing w:before="120" w:line="269" w:lineRule="auto"/>
        <w:rPr>
          <w:rFonts w:ascii="Arial" w:hAnsi="Arial" w:cs="Arial"/>
          <w:sz w:val="24"/>
          <w:szCs w:val="24"/>
        </w:rPr>
      </w:pPr>
      <w:r>
        <w:rPr>
          <w:rFonts w:ascii="Arial" w:hAnsi="Arial" w:cs="Arial"/>
          <w:sz w:val="24"/>
          <w:szCs w:val="24"/>
        </w:rPr>
        <w:t>F</w:t>
      </w:r>
      <w:r w:rsidR="00A46075">
        <w:rPr>
          <w:rFonts w:ascii="Arial" w:hAnsi="Arial" w:cs="Arial"/>
          <w:sz w:val="24"/>
          <w:szCs w:val="24"/>
        </w:rPr>
        <w:t>unders will only fund a specific element of your project – and want to fund only this element and nothing else</w:t>
      </w:r>
      <w:r>
        <w:rPr>
          <w:rFonts w:ascii="Arial" w:hAnsi="Arial" w:cs="Arial"/>
          <w:sz w:val="24"/>
          <w:szCs w:val="24"/>
        </w:rPr>
        <w:t>.</w:t>
      </w:r>
    </w:p>
    <w:p w14:paraId="41EFD407" w14:textId="17F69552" w:rsidR="00A46075" w:rsidRDefault="004E7381" w:rsidP="0094054B">
      <w:pPr>
        <w:pStyle w:val="ListParagraph"/>
        <w:numPr>
          <w:ilvl w:val="0"/>
          <w:numId w:val="23"/>
        </w:numPr>
        <w:spacing w:before="120" w:line="269" w:lineRule="auto"/>
        <w:rPr>
          <w:rFonts w:ascii="Arial" w:hAnsi="Arial" w:cs="Arial"/>
          <w:sz w:val="24"/>
          <w:szCs w:val="24"/>
        </w:rPr>
      </w:pPr>
      <w:r>
        <w:rPr>
          <w:rFonts w:ascii="Arial" w:hAnsi="Arial" w:cs="Arial"/>
          <w:sz w:val="24"/>
          <w:szCs w:val="24"/>
        </w:rPr>
        <w:t>D</w:t>
      </w:r>
      <w:r w:rsidR="00A46075">
        <w:rPr>
          <w:rFonts w:ascii="Arial" w:hAnsi="Arial" w:cs="Arial"/>
          <w:sz w:val="24"/>
          <w:szCs w:val="24"/>
        </w:rPr>
        <w:t>onors / investors tend to fund things that mean something to them personally or something that aligns with their compan</w:t>
      </w:r>
      <w:r w:rsidR="00280387">
        <w:rPr>
          <w:rFonts w:ascii="Arial" w:hAnsi="Arial" w:cs="Arial"/>
          <w:sz w:val="24"/>
          <w:szCs w:val="24"/>
        </w:rPr>
        <w:t>y’s</w:t>
      </w:r>
      <w:r w:rsidR="00A46075">
        <w:rPr>
          <w:rFonts w:ascii="Arial" w:hAnsi="Arial" w:cs="Arial"/>
          <w:sz w:val="24"/>
          <w:szCs w:val="24"/>
        </w:rPr>
        <w:t xml:space="preserve"> Corporate Social Responsibility.  Though some donors may be happy to fund a general campaign pot (if you consider crowdfunding – you can raise funding for the whole campaign – and potentially offer rewards for donors)</w:t>
      </w:r>
      <w:r>
        <w:rPr>
          <w:rFonts w:ascii="Arial" w:hAnsi="Arial" w:cs="Arial"/>
          <w:sz w:val="24"/>
          <w:szCs w:val="24"/>
        </w:rPr>
        <w:t>.</w:t>
      </w:r>
    </w:p>
    <w:p w14:paraId="4CC19BCD" w14:textId="6948AAD4" w:rsidR="00A46075" w:rsidRDefault="004E7381" w:rsidP="0094054B">
      <w:pPr>
        <w:pStyle w:val="ListParagraph"/>
        <w:numPr>
          <w:ilvl w:val="0"/>
          <w:numId w:val="23"/>
        </w:numPr>
        <w:spacing w:before="120" w:line="269" w:lineRule="auto"/>
        <w:rPr>
          <w:rFonts w:ascii="Arial" w:hAnsi="Arial" w:cs="Arial"/>
          <w:sz w:val="24"/>
          <w:szCs w:val="24"/>
        </w:rPr>
      </w:pPr>
      <w:r>
        <w:rPr>
          <w:rFonts w:ascii="Arial" w:hAnsi="Arial" w:cs="Arial"/>
          <w:sz w:val="24"/>
          <w:szCs w:val="24"/>
        </w:rPr>
        <w:t>S</w:t>
      </w:r>
      <w:r w:rsidR="00A46075">
        <w:rPr>
          <w:rFonts w:ascii="Arial" w:hAnsi="Arial" w:cs="Arial"/>
          <w:sz w:val="24"/>
          <w:szCs w:val="24"/>
        </w:rPr>
        <w:t>ocial investors are extremely flexible when it comes to investing</w:t>
      </w:r>
      <w:r w:rsidR="00A22CC5">
        <w:rPr>
          <w:rFonts w:ascii="Arial" w:hAnsi="Arial" w:cs="Arial"/>
          <w:sz w:val="24"/>
          <w:szCs w:val="24"/>
        </w:rPr>
        <w:t xml:space="preserve"> – </w:t>
      </w:r>
      <w:r w:rsidR="00096354">
        <w:rPr>
          <w:rFonts w:ascii="Arial" w:hAnsi="Arial" w:cs="Arial"/>
          <w:sz w:val="24"/>
          <w:szCs w:val="24"/>
        </w:rPr>
        <w:t>if</w:t>
      </w:r>
      <w:r w:rsidR="00A22CC5">
        <w:rPr>
          <w:rFonts w:ascii="Arial" w:hAnsi="Arial" w:cs="Arial"/>
          <w:sz w:val="24"/>
          <w:szCs w:val="24"/>
        </w:rPr>
        <w:t xml:space="preserve"> they get their loan repaid (with interest), and you </w:t>
      </w:r>
      <w:r w:rsidR="00096354">
        <w:rPr>
          <w:rFonts w:ascii="Arial" w:hAnsi="Arial" w:cs="Arial"/>
          <w:sz w:val="24"/>
          <w:szCs w:val="24"/>
        </w:rPr>
        <w:t>can</w:t>
      </w:r>
      <w:r w:rsidR="00A22CC5">
        <w:rPr>
          <w:rFonts w:ascii="Arial" w:hAnsi="Arial" w:cs="Arial"/>
          <w:sz w:val="24"/>
          <w:szCs w:val="24"/>
        </w:rPr>
        <w:t xml:space="preserve"> generate profit/surplus to do so.  Some social investors also provide a mix of grants / loans dependent on the amount of investment you require. As mentioned above – securing social investment is a good way of knowing that your financial profile</w:t>
      </w:r>
      <w:r w:rsidR="00154F5F">
        <w:rPr>
          <w:rFonts w:ascii="Arial" w:hAnsi="Arial" w:cs="Arial"/>
          <w:sz w:val="24"/>
          <w:szCs w:val="24"/>
        </w:rPr>
        <w:t xml:space="preserve"> </w:t>
      </w:r>
      <w:r w:rsidR="00A22CC5">
        <w:rPr>
          <w:rFonts w:ascii="Arial" w:hAnsi="Arial" w:cs="Arial"/>
          <w:sz w:val="24"/>
          <w:szCs w:val="24"/>
        </w:rPr>
        <w:t>/</w:t>
      </w:r>
      <w:r w:rsidR="00154F5F">
        <w:rPr>
          <w:rFonts w:ascii="Arial" w:hAnsi="Arial" w:cs="Arial"/>
          <w:sz w:val="24"/>
          <w:szCs w:val="24"/>
        </w:rPr>
        <w:t xml:space="preserve"> </w:t>
      </w:r>
      <w:r w:rsidR="00A22CC5">
        <w:rPr>
          <w:rFonts w:ascii="Arial" w:hAnsi="Arial" w:cs="Arial"/>
          <w:sz w:val="24"/>
          <w:szCs w:val="24"/>
        </w:rPr>
        <w:t>projections and business plans are realistic and robust</w:t>
      </w:r>
      <w:r>
        <w:rPr>
          <w:rFonts w:ascii="Arial" w:hAnsi="Arial" w:cs="Arial"/>
          <w:sz w:val="24"/>
          <w:szCs w:val="24"/>
        </w:rPr>
        <w:t>.</w:t>
      </w:r>
      <w:r w:rsidR="00A22CC5">
        <w:rPr>
          <w:rFonts w:ascii="Arial" w:hAnsi="Arial" w:cs="Arial"/>
          <w:sz w:val="24"/>
          <w:szCs w:val="24"/>
        </w:rPr>
        <w:t xml:space="preserve"> </w:t>
      </w:r>
    </w:p>
    <w:p w14:paraId="37ECB762" w14:textId="52338469" w:rsidR="00A22CC5" w:rsidRDefault="004E7381" w:rsidP="0094054B">
      <w:pPr>
        <w:pStyle w:val="ListParagraph"/>
        <w:numPr>
          <w:ilvl w:val="0"/>
          <w:numId w:val="23"/>
        </w:numPr>
        <w:spacing w:before="120" w:line="269" w:lineRule="auto"/>
        <w:rPr>
          <w:rFonts w:ascii="Arial" w:hAnsi="Arial" w:cs="Arial"/>
          <w:sz w:val="24"/>
          <w:szCs w:val="24"/>
        </w:rPr>
      </w:pPr>
      <w:r>
        <w:rPr>
          <w:rFonts w:ascii="Arial" w:hAnsi="Arial" w:cs="Arial"/>
          <w:sz w:val="24"/>
          <w:szCs w:val="24"/>
        </w:rPr>
        <w:t>M</w:t>
      </w:r>
      <w:r w:rsidR="00A22CC5">
        <w:rPr>
          <w:rFonts w:ascii="Arial" w:hAnsi="Arial" w:cs="Arial"/>
          <w:sz w:val="24"/>
          <w:szCs w:val="24"/>
        </w:rPr>
        <w:t>embers / friends of / alumni / patrons / ambassadors – as they are your existing contacts and supporters you should be able to utilise their support to ‘kickstart’ other investment and interest</w:t>
      </w:r>
      <w:r>
        <w:rPr>
          <w:rFonts w:ascii="Arial" w:hAnsi="Arial" w:cs="Arial"/>
          <w:sz w:val="24"/>
          <w:szCs w:val="24"/>
        </w:rPr>
        <w:t>.</w:t>
      </w:r>
    </w:p>
    <w:p w14:paraId="6058A2F3" w14:textId="6610C784" w:rsidR="00A22CC5" w:rsidRDefault="004E7381" w:rsidP="0094054B">
      <w:pPr>
        <w:pStyle w:val="ListParagraph"/>
        <w:numPr>
          <w:ilvl w:val="0"/>
          <w:numId w:val="23"/>
        </w:numPr>
        <w:spacing w:before="120" w:line="269" w:lineRule="auto"/>
        <w:rPr>
          <w:rFonts w:ascii="Arial" w:hAnsi="Arial" w:cs="Arial"/>
          <w:sz w:val="24"/>
          <w:szCs w:val="24"/>
        </w:rPr>
      </w:pPr>
      <w:r>
        <w:rPr>
          <w:rFonts w:ascii="Arial" w:hAnsi="Arial" w:cs="Arial"/>
          <w:sz w:val="24"/>
          <w:szCs w:val="24"/>
        </w:rPr>
        <w:t>C</w:t>
      </w:r>
      <w:r w:rsidR="00A22CC5">
        <w:rPr>
          <w:rFonts w:ascii="Arial" w:hAnsi="Arial" w:cs="Arial"/>
          <w:sz w:val="24"/>
          <w:szCs w:val="24"/>
        </w:rPr>
        <w:t>orporate support – as above but also remember to ensure that the company you have secured donations from aligns with your organisation</w:t>
      </w:r>
      <w:r w:rsidR="00B44DB1">
        <w:rPr>
          <w:rFonts w:ascii="Arial" w:hAnsi="Arial" w:cs="Arial"/>
          <w:sz w:val="24"/>
          <w:szCs w:val="24"/>
        </w:rPr>
        <w:t>’</w:t>
      </w:r>
      <w:r w:rsidR="00A22CC5">
        <w:rPr>
          <w:rFonts w:ascii="Arial" w:hAnsi="Arial" w:cs="Arial"/>
          <w:sz w:val="24"/>
          <w:szCs w:val="24"/>
        </w:rPr>
        <w:t>s mission, vision, and values.</w:t>
      </w:r>
      <w:r>
        <w:rPr>
          <w:rFonts w:ascii="Arial" w:hAnsi="Arial" w:cs="Arial"/>
          <w:sz w:val="24"/>
          <w:szCs w:val="24"/>
        </w:rPr>
        <w:t xml:space="preserve"> </w:t>
      </w:r>
      <w:r w:rsidR="00A22CC5">
        <w:rPr>
          <w:rFonts w:ascii="Arial" w:hAnsi="Arial" w:cs="Arial"/>
          <w:sz w:val="24"/>
          <w:szCs w:val="24"/>
        </w:rPr>
        <w:t>Ensure you have an ethical fundraising policy so that you can mitigate any potential support / sponsor risks to your reputation.</w:t>
      </w:r>
      <w:r>
        <w:rPr>
          <w:rFonts w:ascii="Arial" w:hAnsi="Arial" w:cs="Arial"/>
          <w:sz w:val="24"/>
          <w:szCs w:val="24"/>
        </w:rPr>
        <w:t xml:space="preserve"> </w:t>
      </w:r>
      <w:r w:rsidR="00A22CC5">
        <w:rPr>
          <w:rFonts w:ascii="Arial" w:hAnsi="Arial" w:cs="Arial"/>
          <w:sz w:val="24"/>
          <w:szCs w:val="24"/>
        </w:rPr>
        <w:t>Corporate support can also take the shape of in-kind support via employer supported volunteering, in-kind equipment etc</w:t>
      </w:r>
      <w:r w:rsidR="00A462DE">
        <w:rPr>
          <w:rFonts w:ascii="Arial" w:hAnsi="Arial" w:cs="Arial"/>
          <w:sz w:val="24"/>
          <w:szCs w:val="24"/>
        </w:rPr>
        <w:t>…</w:t>
      </w:r>
    </w:p>
    <w:p w14:paraId="38F3DF6D" w14:textId="77777777" w:rsidR="00A22CC5" w:rsidRDefault="00A22CC5" w:rsidP="0094054B">
      <w:pPr>
        <w:spacing w:before="120" w:line="269" w:lineRule="auto"/>
        <w:rPr>
          <w:rFonts w:ascii="Arial" w:hAnsi="Arial" w:cs="Arial"/>
          <w:sz w:val="24"/>
          <w:szCs w:val="24"/>
        </w:rPr>
      </w:pPr>
    </w:p>
    <w:p w14:paraId="12E2970D" w14:textId="7D03B0A7" w:rsidR="003D298D" w:rsidRDefault="00A22CC5" w:rsidP="0094054B">
      <w:pPr>
        <w:spacing w:before="120" w:line="269" w:lineRule="auto"/>
        <w:rPr>
          <w:rFonts w:ascii="Arial" w:hAnsi="Arial" w:cs="Arial"/>
        </w:rPr>
      </w:pPr>
      <w:r>
        <w:rPr>
          <w:rFonts w:ascii="Arial" w:hAnsi="Arial" w:cs="Arial"/>
          <w:sz w:val="24"/>
          <w:szCs w:val="24"/>
        </w:rPr>
        <w:t>Remember, not all funders and investors will be appropriate for your organisation and</w:t>
      </w:r>
      <w:r w:rsidR="00772CA2">
        <w:rPr>
          <w:rFonts w:ascii="Arial" w:hAnsi="Arial" w:cs="Arial"/>
          <w:sz w:val="24"/>
          <w:szCs w:val="24"/>
        </w:rPr>
        <w:t xml:space="preserve"> </w:t>
      </w:r>
      <w:r>
        <w:rPr>
          <w:rFonts w:ascii="Arial" w:hAnsi="Arial" w:cs="Arial"/>
          <w:sz w:val="24"/>
          <w:szCs w:val="24"/>
        </w:rPr>
        <w:t>/</w:t>
      </w:r>
      <w:r w:rsidR="00772CA2">
        <w:rPr>
          <w:rFonts w:ascii="Arial" w:hAnsi="Arial" w:cs="Arial"/>
          <w:sz w:val="24"/>
          <w:szCs w:val="24"/>
        </w:rPr>
        <w:t xml:space="preserve"> </w:t>
      </w:r>
      <w:r>
        <w:rPr>
          <w:rFonts w:ascii="Arial" w:hAnsi="Arial" w:cs="Arial"/>
          <w:sz w:val="24"/>
          <w:szCs w:val="24"/>
        </w:rPr>
        <w:t>or your project.</w:t>
      </w:r>
      <w:r w:rsidR="0049361E">
        <w:rPr>
          <w:rFonts w:ascii="Arial" w:hAnsi="Arial" w:cs="Arial"/>
          <w:sz w:val="24"/>
          <w:szCs w:val="24"/>
        </w:rPr>
        <w:t xml:space="preserve"> </w:t>
      </w:r>
      <w:r>
        <w:rPr>
          <w:rFonts w:ascii="Arial" w:hAnsi="Arial" w:cs="Arial"/>
          <w:sz w:val="24"/>
          <w:szCs w:val="24"/>
        </w:rPr>
        <w:t xml:space="preserve">By planning your project </w:t>
      </w:r>
      <w:r w:rsidR="007B0DD8">
        <w:rPr>
          <w:rFonts w:ascii="Arial" w:hAnsi="Arial" w:cs="Arial"/>
          <w:sz w:val="24"/>
          <w:szCs w:val="24"/>
        </w:rPr>
        <w:t>well,</w:t>
      </w:r>
      <w:r>
        <w:rPr>
          <w:rFonts w:ascii="Arial" w:hAnsi="Arial" w:cs="Arial"/>
          <w:sz w:val="24"/>
          <w:szCs w:val="24"/>
        </w:rPr>
        <w:t xml:space="preserve"> you can ensure that you avoid </w:t>
      </w:r>
      <w:r w:rsidR="003D298D" w:rsidRPr="00BB06F5">
        <w:rPr>
          <w:rFonts w:ascii="Arial" w:hAnsi="Arial" w:cs="Arial"/>
          <w:sz w:val="24"/>
          <w:szCs w:val="24"/>
        </w:rPr>
        <w:t xml:space="preserve">“mission drift”: do not reshape your project solely to fit </w:t>
      </w:r>
      <w:r>
        <w:rPr>
          <w:rFonts w:ascii="Arial" w:hAnsi="Arial" w:cs="Arial"/>
          <w:sz w:val="24"/>
          <w:szCs w:val="24"/>
        </w:rPr>
        <w:t xml:space="preserve">a </w:t>
      </w:r>
      <w:r w:rsidR="003D298D" w:rsidRPr="00BB06F5">
        <w:rPr>
          <w:rFonts w:ascii="Arial" w:hAnsi="Arial" w:cs="Arial"/>
          <w:sz w:val="24"/>
          <w:szCs w:val="24"/>
        </w:rPr>
        <w:t>funder</w:t>
      </w:r>
      <w:r>
        <w:rPr>
          <w:rFonts w:ascii="Arial" w:hAnsi="Arial" w:cs="Arial"/>
          <w:sz w:val="24"/>
          <w:szCs w:val="24"/>
        </w:rPr>
        <w:t xml:space="preserve"> or investor’s</w:t>
      </w:r>
      <w:r w:rsidR="003D298D" w:rsidRPr="00BB06F5">
        <w:rPr>
          <w:rFonts w:ascii="Arial" w:hAnsi="Arial" w:cs="Arial"/>
          <w:sz w:val="24"/>
          <w:szCs w:val="24"/>
        </w:rPr>
        <w:t xml:space="preserve"> priorities if it compromises your core purpose</w:t>
      </w:r>
      <w:r w:rsidR="003D298D" w:rsidRPr="00BB06F5">
        <w:rPr>
          <w:rFonts w:ascii="Arial" w:hAnsi="Arial" w:cs="Arial"/>
        </w:rPr>
        <w:t>.</w:t>
      </w:r>
    </w:p>
    <w:p w14:paraId="1345713C" w14:textId="77777777" w:rsidR="0012387F" w:rsidRDefault="0012387F" w:rsidP="0094054B">
      <w:pPr>
        <w:spacing w:before="120" w:line="269" w:lineRule="auto"/>
        <w:rPr>
          <w:rFonts w:ascii="Arial" w:hAnsi="Arial" w:cs="Arial"/>
        </w:rPr>
      </w:pPr>
    </w:p>
    <w:p w14:paraId="1FFA50DD" w14:textId="059CB0F7" w:rsidR="00952711" w:rsidRPr="007E049B" w:rsidRDefault="0030588D" w:rsidP="00EA68E8">
      <w:pPr>
        <w:pStyle w:val="Heading2"/>
      </w:pPr>
      <w:r w:rsidRPr="007E049B">
        <w:t xml:space="preserve">National </w:t>
      </w:r>
      <w:r w:rsidR="003D298D" w:rsidRPr="007E049B">
        <w:t>Lottery and statutory funding</w:t>
      </w:r>
    </w:p>
    <w:p w14:paraId="413C2555" w14:textId="77777777" w:rsidR="00952711" w:rsidRPr="00952711" w:rsidRDefault="00952711" w:rsidP="00952711"/>
    <w:p w14:paraId="647D5F0C" w14:textId="77777777" w:rsidR="003D298D" w:rsidRPr="00727545" w:rsidRDefault="003D298D" w:rsidP="007E049B">
      <w:pPr>
        <w:pStyle w:val="Heading3"/>
      </w:pPr>
      <w:r w:rsidRPr="00727545">
        <w:t>Arts Councils</w:t>
      </w:r>
    </w:p>
    <w:p w14:paraId="38B44226" w14:textId="5DDF037B" w:rsidR="003D298D" w:rsidRPr="0030588D" w:rsidRDefault="003D298D" w:rsidP="0094054B">
      <w:pPr>
        <w:numPr>
          <w:ilvl w:val="0"/>
          <w:numId w:val="6"/>
        </w:numPr>
        <w:spacing w:before="120" w:line="269" w:lineRule="auto"/>
        <w:rPr>
          <w:rFonts w:ascii="Arial" w:hAnsi="Arial" w:cs="Arial"/>
          <w:color w:val="0070C0"/>
          <w:sz w:val="24"/>
          <w:szCs w:val="24"/>
        </w:rPr>
      </w:pPr>
      <w:hyperlink r:id="rId15" w:history="1">
        <w:r w:rsidRPr="0030588D">
          <w:rPr>
            <w:rStyle w:val="Hyperlink"/>
            <w:rFonts w:ascii="Arial" w:hAnsi="Arial" w:cs="Arial"/>
            <w:color w:val="0070C0"/>
            <w:sz w:val="24"/>
            <w:szCs w:val="24"/>
          </w:rPr>
          <w:t>Arts Council England</w:t>
        </w:r>
      </w:hyperlink>
      <w:r w:rsidRPr="0030588D">
        <w:rPr>
          <w:rFonts w:ascii="Arial" w:hAnsi="Arial" w:cs="Arial"/>
          <w:color w:val="0070C0"/>
          <w:sz w:val="24"/>
          <w:szCs w:val="24"/>
        </w:rPr>
        <w:t xml:space="preserve"> </w:t>
      </w:r>
    </w:p>
    <w:p w14:paraId="765A9021" w14:textId="4084E7A3" w:rsidR="003D298D" w:rsidRPr="0030588D" w:rsidRDefault="003D298D" w:rsidP="0094054B">
      <w:pPr>
        <w:numPr>
          <w:ilvl w:val="0"/>
          <w:numId w:val="6"/>
        </w:numPr>
        <w:spacing w:before="120" w:line="269" w:lineRule="auto"/>
        <w:rPr>
          <w:rFonts w:ascii="Arial" w:hAnsi="Arial" w:cs="Arial"/>
          <w:color w:val="0070C0"/>
          <w:sz w:val="24"/>
          <w:szCs w:val="24"/>
        </w:rPr>
      </w:pPr>
      <w:hyperlink r:id="rId16" w:history="1">
        <w:r w:rsidRPr="0030588D">
          <w:rPr>
            <w:rStyle w:val="Hyperlink"/>
            <w:rFonts w:ascii="Arial" w:hAnsi="Arial" w:cs="Arial"/>
            <w:color w:val="0070C0"/>
            <w:sz w:val="24"/>
            <w:szCs w:val="24"/>
          </w:rPr>
          <w:t>Creative Scotland</w:t>
        </w:r>
      </w:hyperlink>
      <w:r w:rsidRPr="0030588D">
        <w:rPr>
          <w:rFonts w:ascii="Arial" w:hAnsi="Arial" w:cs="Arial"/>
          <w:color w:val="0070C0"/>
          <w:sz w:val="24"/>
          <w:szCs w:val="24"/>
        </w:rPr>
        <w:t xml:space="preserve"> </w:t>
      </w:r>
    </w:p>
    <w:p w14:paraId="0B584A83" w14:textId="65A9081A" w:rsidR="003D298D" w:rsidRPr="0030588D" w:rsidRDefault="003D298D" w:rsidP="0094054B">
      <w:pPr>
        <w:numPr>
          <w:ilvl w:val="0"/>
          <w:numId w:val="6"/>
        </w:numPr>
        <w:spacing w:before="120" w:line="269" w:lineRule="auto"/>
        <w:rPr>
          <w:rFonts w:ascii="Arial" w:hAnsi="Arial" w:cs="Arial"/>
          <w:color w:val="0070C0"/>
          <w:sz w:val="24"/>
          <w:szCs w:val="24"/>
        </w:rPr>
      </w:pPr>
      <w:hyperlink r:id="rId17" w:history="1">
        <w:r w:rsidRPr="0030588D">
          <w:rPr>
            <w:rStyle w:val="Hyperlink"/>
            <w:rFonts w:ascii="Arial" w:hAnsi="Arial" w:cs="Arial"/>
            <w:color w:val="0070C0"/>
            <w:sz w:val="24"/>
            <w:szCs w:val="24"/>
          </w:rPr>
          <w:t>Arts Council of Wales</w:t>
        </w:r>
      </w:hyperlink>
      <w:r w:rsidRPr="0030588D">
        <w:rPr>
          <w:rFonts w:ascii="Arial" w:hAnsi="Arial" w:cs="Arial"/>
          <w:color w:val="0070C0"/>
          <w:sz w:val="24"/>
          <w:szCs w:val="24"/>
        </w:rPr>
        <w:t xml:space="preserve"> </w:t>
      </w:r>
    </w:p>
    <w:p w14:paraId="552F3544" w14:textId="593B6C0A" w:rsidR="003D298D" w:rsidRPr="0030588D" w:rsidRDefault="003D298D" w:rsidP="0094054B">
      <w:pPr>
        <w:numPr>
          <w:ilvl w:val="0"/>
          <w:numId w:val="6"/>
        </w:numPr>
        <w:spacing w:before="120" w:line="269" w:lineRule="auto"/>
        <w:rPr>
          <w:rFonts w:ascii="Arial" w:hAnsi="Arial" w:cs="Arial"/>
          <w:color w:val="0070C0"/>
          <w:sz w:val="24"/>
          <w:szCs w:val="24"/>
        </w:rPr>
      </w:pPr>
      <w:hyperlink r:id="rId18" w:history="1">
        <w:r w:rsidRPr="0030588D">
          <w:rPr>
            <w:rStyle w:val="Hyperlink"/>
            <w:rFonts w:ascii="Arial" w:hAnsi="Arial" w:cs="Arial"/>
            <w:color w:val="0070C0"/>
            <w:sz w:val="24"/>
            <w:szCs w:val="24"/>
          </w:rPr>
          <w:t>Arts Council of Northern Ireland</w:t>
        </w:r>
      </w:hyperlink>
      <w:r w:rsidRPr="0030588D">
        <w:rPr>
          <w:rFonts w:ascii="Arial" w:hAnsi="Arial" w:cs="Arial"/>
          <w:color w:val="0070C0"/>
          <w:sz w:val="24"/>
          <w:szCs w:val="24"/>
        </w:rPr>
        <w:t xml:space="preserve"> </w:t>
      </w:r>
    </w:p>
    <w:p w14:paraId="27A368D9" w14:textId="162E5D0A" w:rsidR="003D298D" w:rsidRDefault="003D298D" w:rsidP="0094054B">
      <w:pPr>
        <w:spacing w:before="120" w:line="269" w:lineRule="auto"/>
        <w:rPr>
          <w:rFonts w:ascii="Arial" w:hAnsi="Arial" w:cs="Arial"/>
          <w:sz w:val="24"/>
          <w:szCs w:val="24"/>
        </w:rPr>
      </w:pPr>
      <w:r w:rsidRPr="00B26114">
        <w:rPr>
          <w:rFonts w:ascii="Arial" w:hAnsi="Arial" w:cs="Arial"/>
          <w:sz w:val="24"/>
          <w:szCs w:val="24"/>
        </w:rPr>
        <w:t>All four nations offer capital and development funding (availability varies). Early engagement with local officers is strongly advised</w:t>
      </w:r>
      <w:r w:rsidR="0030588D">
        <w:rPr>
          <w:rFonts w:ascii="Arial" w:hAnsi="Arial" w:cs="Arial"/>
          <w:sz w:val="24"/>
          <w:szCs w:val="24"/>
        </w:rPr>
        <w:t xml:space="preserve"> so that you can discuss in more detail about your project and put a ‘marker’ down with the relevant regional officer</w:t>
      </w:r>
      <w:r w:rsidRPr="00B26114">
        <w:rPr>
          <w:rFonts w:ascii="Arial" w:hAnsi="Arial" w:cs="Arial"/>
          <w:sz w:val="24"/>
          <w:szCs w:val="24"/>
        </w:rPr>
        <w:t>. Webinars and guidance sessions are valuable when preparing applications</w:t>
      </w:r>
      <w:r w:rsidR="0030588D">
        <w:rPr>
          <w:rFonts w:ascii="Arial" w:hAnsi="Arial" w:cs="Arial"/>
          <w:sz w:val="24"/>
          <w:szCs w:val="24"/>
        </w:rPr>
        <w:t xml:space="preserve">, and Arts </w:t>
      </w:r>
      <w:r w:rsidR="0030588D">
        <w:rPr>
          <w:rFonts w:ascii="Arial" w:hAnsi="Arial" w:cs="Arial"/>
          <w:sz w:val="24"/>
          <w:szCs w:val="24"/>
        </w:rPr>
        <w:lastRenderedPageBreak/>
        <w:t>Council does have a variety of resources, and guidance notes to assist you with your applications</w:t>
      </w:r>
      <w:r w:rsidRPr="00B26114">
        <w:rPr>
          <w:rFonts w:ascii="Arial" w:hAnsi="Arial" w:cs="Arial"/>
          <w:sz w:val="24"/>
          <w:szCs w:val="24"/>
        </w:rPr>
        <w:t>.</w:t>
      </w:r>
      <w:r w:rsidR="00DA0890">
        <w:rPr>
          <w:rFonts w:ascii="Arial" w:hAnsi="Arial" w:cs="Arial"/>
          <w:sz w:val="24"/>
          <w:szCs w:val="24"/>
        </w:rPr>
        <w:t xml:space="preserve"> </w:t>
      </w:r>
      <w:r w:rsidR="0030588D">
        <w:rPr>
          <w:rFonts w:ascii="Arial" w:hAnsi="Arial" w:cs="Arial"/>
          <w:sz w:val="24"/>
          <w:szCs w:val="24"/>
        </w:rPr>
        <w:t>It is also worthwhile</w:t>
      </w:r>
      <w:r w:rsidR="00E270F0">
        <w:rPr>
          <w:rFonts w:ascii="Arial" w:hAnsi="Arial" w:cs="Arial"/>
          <w:sz w:val="24"/>
          <w:szCs w:val="24"/>
        </w:rPr>
        <w:t xml:space="preserve"> to look at previous/current Case Study information too.</w:t>
      </w:r>
      <w:r w:rsidR="0030588D">
        <w:rPr>
          <w:rFonts w:ascii="Arial" w:hAnsi="Arial" w:cs="Arial"/>
          <w:sz w:val="24"/>
          <w:szCs w:val="24"/>
        </w:rPr>
        <w:t xml:space="preserve">  </w:t>
      </w:r>
    </w:p>
    <w:p w14:paraId="0648AEB4" w14:textId="77777777" w:rsidR="00952711" w:rsidRDefault="00952711" w:rsidP="0094054B">
      <w:pPr>
        <w:spacing w:before="120" w:line="269" w:lineRule="auto"/>
        <w:rPr>
          <w:rFonts w:ascii="Arial" w:hAnsi="Arial" w:cs="Arial"/>
          <w:sz w:val="24"/>
          <w:szCs w:val="24"/>
        </w:rPr>
      </w:pPr>
    </w:p>
    <w:p w14:paraId="42FA1211" w14:textId="759B5B2D" w:rsidR="003D298D" w:rsidRPr="009A7849" w:rsidRDefault="003D298D" w:rsidP="007E049B">
      <w:pPr>
        <w:pStyle w:val="Heading3"/>
      </w:pPr>
      <w:r w:rsidRPr="009A7849">
        <w:t>National Lottery Heritage Fund</w:t>
      </w:r>
      <w:r w:rsidR="000A51DC" w:rsidRPr="009A7849">
        <w:t xml:space="preserve"> (NLHF)</w:t>
      </w:r>
    </w:p>
    <w:p w14:paraId="0E93E9B9" w14:textId="191F2714" w:rsidR="003D298D" w:rsidRPr="00E270F0" w:rsidRDefault="003D298D" w:rsidP="0094054B">
      <w:pPr>
        <w:spacing w:before="120" w:line="269" w:lineRule="auto"/>
        <w:rPr>
          <w:rFonts w:ascii="Arial" w:hAnsi="Arial" w:cs="Arial"/>
          <w:color w:val="0070C0"/>
          <w:sz w:val="24"/>
          <w:szCs w:val="24"/>
        </w:rPr>
      </w:pPr>
      <w:hyperlink r:id="rId19" w:history="1">
        <w:r w:rsidRPr="00E270F0">
          <w:rPr>
            <w:rStyle w:val="Hyperlink"/>
            <w:rFonts w:ascii="Arial" w:hAnsi="Arial" w:cs="Arial"/>
            <w:color w:val="0070C0"/>
            <w:sz w:val="24"/>
            <w:szCs w:val="24"/>
          </w:rPr>
          <w:t>National Lottery Heritage Fund</w:t>
        </w:r>
      </w:hyperlink>
    </w:p>
    <w:p w14:paraId="1201EE1A" w14:textId="77777777" w:rsidR="00952711" w:rsidRDefault="003D298D" w:rsidP="0094054B">
      <w:pPr>
        <w:spacing w:before="120" w:line="269" w:lineRule="auto"/>
        <w:rPr>
          <w:rFonts w:ascii="Arial" w:hAnsi="Arial" w:cs="Arial"/>
          <w:sz w:val="24"/>
          <w:szCs w:val="24"/>
        </w:rPr>
      </w:pPr>
      <w:r w:rsidRPr="00B26114">
        <w:rPr>
          <w:rFonts w:ascii="Arial" w:hAnsi="Arial" w:cs="Arial"/>
          <w:sz w:val="24"/>
          <w:szCs w:val="24"/>
        </w:rPr>
        <w:t>Offers grants from £10,000 to £10m+ for heritage projects, including theatre buildings. The process is competitive and structured, with clear guidance and deadlines</w:t>
      </w:r>
      <w:r w:rsidR="00060F3E">
        <w:rPr>
          <w:rFonts w:ascii="Arial" w:hAnsi="Arial" w:cs="Arial"/>
          <w:sz w:val="24"/>
          <w:szCs w:val="24"/>
        </w:rPr>
        <w:t xml:space="preserve">, </w:t>
      </w:r>
      <w:r w:rsidRPr="00B26114">
        <w:rPr>
          <w:rFonts w:ascii="Arial" w:hAnsi="Arial" w:cs="Arial"/>
          <w:sz w:val="24"/>
          <w:szCs w:val="24"/>
        </w:rPr>
        <w:t>particularly for larger grants. Early-stage development funding is also available.</w:t>
      </w:r>
      <w:r w:rsidR="00E270F0">
        <w:rPr>
          <w:rFonts w:ascii="Arial" w:hAnsi="Arial" w:cs="Arial"/>
          <w:sz w:val="24"/>
          <w:szCs w:val="24"/>
        </w:rPr>
        <w:t xml:space="preserve"> As above, it is advisable to </w:t>
      </w:r>
      <w:r w:rsidR="007B0DD8">
        <w:rPr>
          <w:rFonts w:ascii="Arial" w:hAnsi="Arial" w:cs="Arial"/>
          <w:sz w:val="24"/>
          <w:szCs w:val="24"/>
        </w:rPr>
        <w:t>contact</w:t>
      </w:r>
      <w:r w:rsidR="00E270F0">
        <w:rPr>
          <w:rFonts w:ascii="Arial" w:hAnsi="Arial" w:cs="Arial"/>
          <w:sz w:val="24"/>
          <w:szCs w:val="24"/>
        </w:rPr>
        <w:t xml:space="preserve"> your local engagement officers at NLHF.</w:t>
      </w:r>
      <w:r w:rsidR="00EF6CA3">
        <w:rPr>
          <w:rFonts w:ascii="Arial" w:hAnsi="Arial" w:cs="Arial"/>
          <w:sz w:val="24"/>
          <w:szCs w:val="24"/>
        </w:rPr>
        <w:t xml:space="preserve"> </w:t>
      </w:r>
      <w:r w:rsidR="00E270F0">
        <w:rPr>
          <w:rFonts w:ascii="Arial" w:hAnsi="Arial" w:cs="Arial"/>
          <w:sz w:val="24"/>
          <w:szCs w:val="24"/>
        </w:rPr>
        <w:t>You can find details on the ‘in your area</w:t>
      </w:r>
      <w:r w:rsidR="007B0DD8">
        <w:rPr>
          <w:rFonts w:ascii="Arial" w:hAnsi="Arial" w:cs="Arial"/>
          <w:sz w:val="24"/>
          <w:szCs w:val="24"/>
        </w:rPr>
        <w:t>’</w:t>
      </w:r>
      <w:r w:rsidR="00E270F0">
        <w:rPr>
          <w:rFonts w:ascii="Arial" w:hAnsi="Arial" w:cs="Arial"/>
          <w:sz w:val="24"/>
          <w:szCs w:val="24"/>
        </w:rPr>
        <w:t xml:space="preserve"> page – London and South, Midlands and East, North, Northern Ireland, Scotland, Wales.</w:t>
      </w:r>
      <w:r w:rsidR="00EF6CA3">
        <w:rPr>
          <w:rFonts w:ascii="Arial" w:hAnsi="Arial" w:cs="Arial"/>
          <w:sz w:val="24"/>
          <w:szCs w:val="24"/>
        </w:rPr>
        <w:t xml:space="preserve"> </w:t>
      </w:r>
      <w:r w:rsidR="000D0007">
        <w:rPr>
          <w:rFonts w:ascii="Arial" w:hAnsi="Arial" w:cs="Arial"/>
          <w:sz w:val="24"/>
          <w:szCs w:val="24"/>
        </w:rPr>
        <w:t xml:space="preserve">Like Arts Council above NLHF has a variety of Good Practice </w:t>
      </w:r>
      <w:r w:rsidR="007B0DD8">
        <w:rPr>
          <w:rFonts w:ascii="Arial" w:hAnsi="Arial" w:cs="Arial"/>
          <w:sz w:val="24"/>
          <w:szCs w:val="24"/>
        </w:rPr>
        <w:t>Guidance</w:t>
      </w:r>
      <w:r w:rsidR="000D0007">
        <w:rPr>
          <w:rFonts w:ascii="Arial" w:hAnsi="Arial" w:cs="Arial"/>
          <w:sz w:val="24"/>
          <w:szCs w:val="24"/>
        </w:rPr>
        <w:t xml:space="preserve"> you can use when you are considering applying to them, as well as a variety of Case Studies you can look at to inform your application </w:t>
      </w:r>
      <w:r w:rsidR="00096354">
        <w:rPr>
          <w:rFonts w:ascii="Arial" w:hAnsi="Arial" w:cs="Arial"/>
          <w:sz w:val="24"/>
          <w:szCs w:val="24"/>
        </w:rPr>
        <w:t>development and</w:t>
      </w:r>
      <w:r w:rsidR="007B0DD8">
        <w:rPr>
          <w:rFonts w:ascii="Arial" w:hAnsi="Arial" w:cs="Arial"/>
          <w:sz w:val="24"/>
          <w:szCs w:val="24"/>
        </w:rPr>
        <w:t xml:space="preserve"> potentially assist you with best practice</w:t>
      </w:r>
      <w:r w:rsidR="000D0007">
        <w:rPr>
          <w:rFonts w:ascii="Arial" w:hAnsi="Arial" w:cs="Arial"/>
          <w:sz w:val="24"/>
          <w:szCs w:val="24"/>
        </w:rPr>
        <w:t>.</w:t>
      </w:r>
      <w:r w:rsidR="00EF6CA3">
        <w:rPr>
          <w:rFonts w:ascii="Arial" w:hAnsi="Arial" w:cs="Arial"/>
          <w:sz w:val="24"/>
          <w:szCs w:val="24"/>
        </w:rPr>
        <w:t xml:space="preserve"> </w:t>
      </w:r>
      <w:r w:rsidR="000D0007">
        <w:rPr>
          <w:rFonts w:ascii="Arial" w:hAnsi="Arial" w:cs="Arial"/>
          <w:sz w:val="24"/>
          <w:szCs w:val="24"/>
        </w:rPr>
        <w:t>The NLHF officers also attend local funding fairs / meet the funder workshops in different locations so you can meet the relevant officers and discuss you</w:t>
      </w:r>
      <w:r w:rsidR="00CE4586">
        <w:rPr>
          <w:rFonts w:ascii="Arial" w:hAnsi="Arial" w:cs="Arial"/>
          <w:sz w:val="24"/>
          <w:szCs w:val="24"/>
        </w:rPr>
        <w:t>r</w:t>
      </w:r>
      <w:r w:rsidR="000D0007">
        <w:rPr>
          <w:rFonts w:ascii="Arial" w:hAnsi="Arial" w:cs="Arial"/>
          <w:sz w:val="24"/>
          <w:szCs w:val="24"/>
        </w:rPr>
        <w:t xml:space="preserve"> project with them.  </w:t>
      </w:r>
    </w:p>
    <w:p w14:paraId="482CF339" w14:textId="77777777" w:rsidR="00952711" w:rsidRDefault="00952711" w:rsidP="0094054B">
      <w:pPr>
        <w:spacing w:before="120" w:line="269" w:lineRule="auto"/>
        <w:rPr>
          <w:rFonts w:ascii="Arial" w:hAnsi="Arial" w:cs="Arial"/>
          <w:sz w:val="24"/>
          <w:szCs w:val="24"/>
        </w:rPr>
      </w:pPr>
    </w:p>
    <w:p w14:paraId="20D5BAA6" w14:textId="3F0A87A0" w:rsidR="003D298D" w:rsidRPr="009A7849" w:rsidRDefault="003D298D" w:rsidP="007E049B">
      <w:pPr>
        <w:pStyle w:val="Heading3"/>
      </w:pPr>
      <w:r w:rsidRPr="009A7849">
        <w:t>National Lottery Community Fund</w:t>
      </w:r>
    </w:p>
    <w:p w14:paraId="426632F8" w14:textId="37781DDF" w:rsidR="003D298D" w:rsidRPr="000D0007" w:rsidRDefault="003D298D" w:rsidP="0094054B">
      <w:pPr>
        <w:spacing w:before="120" w:line="269" w:lineRule="auto"/>
        <w:rPr>
          <w:rFonts w:ascii="Arial" w:hAnsi="Arial" w:cs="Arial"/>
          <w:color w:val="0070C0"/>
          <w:sz w:val="24"/>
          <w:szCs w:val="24"/>
        </w:rPr>
      </w:pPr>
      <w:hyperlink r:id="rId20" w:history="1">
        <w:r w:rsidRPr="000D0007">
          <w:rPr>
            <w:rStyle w:val="Hyperlink"/>
            <w:rFonts w:ascii="Arial" w:hAnsi="Arial" w:cs="Arial"/>
            <w:color w:val="0070C0"/>
            <w:sz w:val="24"/>
            <w:szCs w:val="24"/>
          </w:rPr>
          <w:t>National Lottery Community Fund</w:t>
        </w:r>
      </w:hyperlink>
    </w:p>
    <w:p w14:paraId="3E9DCDD4" w14:textId="7F7BA493" w:rsidR="00FF24AB" w:rsidRPr="00332F70" w:rsidRDefault="006C16EE" w:rsidP="0094054B">
      <w:pPr>
        <w:spacing w:before="120" w:line="269" w:lineRule="auto"/>
        <w:rPr>
          <w:rFonts w:ascii="Arial" w:hAnsi="Arial" w:cs="Arial"/>
          <w:sz w:val="24"/>
          <w:szCs w:val="24"/>
        </w:rPr>
      </w:pPr>
      <w:r>
        <w:rPr>
          <w:rFonts w:ascii="Arial" w:hAnsi="Arial" w:cs="Arial"/>
          <w:sz w:val="24"/>
          <w:szCs w:val="24"/>
        </w:rPr>
        <w:t xml:space="preserve">Funds community projects with four community-led missions to help communities come together, help children and young people thrive, help communities be healthier, and help communities to become environmentally sustainable. They have a range of funding opportunities across the UK from £300 - £20m funding revenue and capital </w:t>
      </w:r>
      <w:r w:rsidR="003D298D" w:rsidRPr="00B26114">
        <w:rPr>
          <w:rFonts w:ascii="Arial" w:hAnsi="Arial" w:cs="Arial"/>
          <w:sz w:val="24"/>
          <w:szCs w:val="24"/>
        </w:rPr>
        <w:t>elements,</w:t>
      </w:r>
      <w:r>
        <w:rPr>
          <w:rFonts w:ascii="Arial" w:hAnsi="Arial" w:cs="Arial"/>
          <w:sz w:val="24"/>
          <w:szCs w:val="24"/>
        </w:rPr>
        <w:t xml:space="preserve"> but your project </w:t>
      </w:r>
      <w:r w:rsidR="00096354">
        <w:rPr>
          <w:rFonts w:ascii="Arial" w:hAnsi="Arial" w:cs="Arial"/>
          <w:sz w:val="24"/>
          <w:szCs w:val="24"/>
        </w:rPr>
        <w:t>must</w:t>
      </w:r>
      <w:r>
        <w:rPr>
          <w:rFonts w:ascii="Arial" w:hAnsi="Arial" w:cs="Arial"/>
          <w:sz w:val="24"/>
          <w:szCs w:val="24"/>
        </w:rPr>
        <w:t xml:space="preserve"> have an extremely strong </w:t>
      </w:r>
      <w:r w:rsidR="003D298D" w:rsidRPr="00B26114">
        <w:rPr>
          <w:rFonts w:ascii="Arial" w:hAnsi="Arial" w:cs="Arial"/>
          <w:sz w:val="24"/>
          <w:szCs w:val="24"/>
        </w:rPr>
        <w:t xml:space="preserve">community </w:t>
      </w:r>
      <w:r>
        <w:rPr>
          <w:rFonts w:ascii="Arial" w:hAnsi="Arial" w:cs="Arial"/>
          <w:sz w:val="24"/>
          <w:szCs w:val="24"/>
        </w:rPr>
        <w:t xml:space="preserve">focus. As above, it is recommended that you discuss your project with their officers first so that you can make an informed choice as to whether your project will fit their criteria and strategic missions.  </w:t>
      </w:r>
    </w:p>
    <w:p w14:paraId="37AE5761" w14:textId="77777777" w:rsidR="00FF24AB" w:rsidRDefault="00FF24AB" w:rsidP="0094054B">
      <w:pPr>
        <w:spacing w:before="120" w:line="269" w:lineRule="auto"/>
        <w:rPr>
          <w:rFonts w:ascii="Arial" w:hAnsi="Arial" w:cs="Arial"/>
          <w:b/>
          <w:bCs/>
          <w:sz w:val="24"/>
          <w:szCs w:val="24"/>
        </w:rPr>
      </w:pPr>
    </w:p>
    <w:p w14:paraId="37FF5C32" w14:textId="46EE1BD3" w:rsidR="003D298D" w:rsidRPr="009A7849" w:rsidRDefault="003D298D" w:rsidP="007E049B">
      <w:pPr>
        <w:pStyle w:val="Heading3"/>
      </w:pPr>
      <w:r w:rsidRPr="009A7849">
        <w:t>Historic environment bodies</w:t>
      </w:r>
    </w:p>
    <w:p w14:paraId="5A80AFEC" w14:textId="6862AB72" w:rsidR="003D298D" w:rsidRPr="00B26114" w:rsidRDefault="003D298D" w:rsidP="0094054B">
      <w:pPr>
        <w:numPr>
          <w:ilvl w:val="0"/>
          <w:numId w:val="7"/>
        </w:numPr>
        <w:spacing w:before="120" w:line="269" w:lineRule="auto"/>
        <w:rPr>
          <w:rFonts w:ascii="Arial" w:hAnsi="Arial" w:cs="Arial"/>
          <w:sz w:val="24"/>
          <w:szCs w:val="24"/>
        </w:rPr>
      </w:pPr>
      <w:hyperlink r:id="rId21" w:history="1">
        <w:r w:rsidRPr="006C16EE">
          <w:rPr>
            <w:rStyle w:val="Hyperlink"/>
            <w:rFonts w:ascii="Arial" w:hAnsi="Arial" w:cs="Arial"/>
            <w:color w:val="0070C0"/>
            <w:sz w:val="24"/>
            <w:szCs w:val="24"/>
          </w:rPr>
          <w:t>Historic England</w:t>
        </w:r>
      </w:hyperlink>
      <w:r w:rsidRPr="00B26114">
        <w:rPr>
          <w:rFonts w:ascii="Arial" w:hAnsi="Arial" w:cs="Arial"/>
          <w:sz w:val="24"/>
          <w:szCs w:val="24"/>
        </w:rPr>
        <w:t xml:space="preserve"> – </w:t>
      </w:r>
      <w:r w:rsidR="004A3401">
        <w:rPr>
          <w:rFonts w:ascii="Arial" w:hAnsi="Arial" w:cs="Arial"/>
          <w:sz w:val="24"/>
          <w:szCs w:val="24"/>
        </w:rPr>
        <w:t>f</w:t>
      </w:r>
      <w:r w:rsidR="006C1243">
        <w:rPr>
          <w:rFonts w:ascii="Arial" w:hAnsi="Arial" w:cs="Arial"/>
          <w:sz w:val="24"/>
          <w:szCs w:val="24"/>
        </w:rPr>
        <w:t xml:space="preserve">und a broad range of activities </w:t>
      </w:r>
      <w:r w:rsidRPr="00B26114">
        <w:rPr>
          <w:rFonts w:ascii="Arial" w:hAnsi="Arial" w:cs="Arial"/>
          <w:sz w:val="24"/>
          <w:szCs w:val="24"/>
        </w:rPr>
        <w:t xml:space="preserve">for </w:t>
      </w:r>
      <w:r w:rsidR="00096354" w:rsidRPr="00B26114">
        <w:rPr>
          <w:rFonts w:ascii="Arial" w:hAnsi="Arial" w:cs="Arial"/>
          <w:sz w:val="24"/>
          <w:szCs w:val="24"/>
        </w:rPr>
        <w:t xml:space="preserve">Heritage </w:t>
      </w:r>
      <w:r w:rsidR="00096354">
        <w:rPr>
          <w:rFonts w:ascii="Arial" w:hAnsi="Arial" w:cs="Arial"/>
          <w:sz w:val="24"/>
          <w:szCs w:val="24"/>
        </w:rPr>
        <w:t>including</w:t>
      </w:r>
      <w:r w:rsidR="006C1243">
        <w:rPr>
          <w:rFonts w:ascii="Arial" w:hAnsi="Arial" w:cs="Arial"/>
          <w:sz w:val="24"/>
          <w:szCs w:val="24"/>
        </w:rPr>
        <w:t xml:space="preserve"> – places, people, research, and places of worship.</w:t>
      </w:r>
      <w:r w:rsidR="00952711">
        <w:rPr>
          <w:rFonts w:ascii="Arial" w:hAnsi="Arial" w:cs="Arial"/>
          <w:sz w:val="24"/>
          <w:szCs w:val="24"/>
        </w:rPr>
        <w:t xml:space="preserve"> </w:t>
      </w:r>
      <w:r w:rsidR="006C1243">
        <w:rPr>
          <w:rFonts w:ascii="Arial" w:hAnsi="Arial" w:cs="Arial"/>
          <w:sz w:val="24"/>
          <w:szCs w:val="24"/>
        </w:rPr>
        <w:t>Grants range from £1,000 to £500,000. For place grants your building needs to be either Grade I or Grade II listed, or an asset of significant historic or architectural interest within a conservation area. There are exceptions linking with their Corporate Plan and/or their regional area of focus.</w:t>
      </w:r>
      <w:r w:rsidR="006C24E4">
        <w:rPr>
          <w:rFonts w:ascii="Arial" w:hAnsi="Arial" w:cs="Arial"/>
          <w:sz w:val="24"/>
          <w:szCs w:val="24"/>
        </w:rPr>
        <w:t xml:space="preserve"> </w:t>
      </w:r>
      <w:r w:rsidR="006C1243">
        <w:rPr>
          <w:rFonts w:ascii="Arial" w:hAnsi="Arial" w:cs="Arial"/>
          <w:sz w:val="24"/>
          <w:szCs w:val="24"/>
        </w:rPr>
        <w:t xml:space="preserve">By contacting their customer services team or submitting an expression of interest form online you can find out if your project is eligible. </w:t>
      </w:r>
      <w:r w:rsidRPr="00B26114">
        <w:rPr>
          <w:rFonts w:ascii="Arial" w:hAnsi="Arial" w:cs="Arial"/>
          <w:sz w:val="24"/>
          <w:szCs w:val="24"/>
        </w:rPr>
        <w:t xml:space="preserve"> </w:t>
      </w:r>
    </w:p>
    <w:p w14:paraId="15E9CEB3" w14:textId="375B8AB4" w:rsidR="003D298D" w:rsidRPr="00B26114" w:rsidRDefault="003D298D" w:rsidP="0094054B">
      <w:pPr>
        <w:numPr>
          <w:ilvl w:val="0"/>
          <w:numId w:val="7"/>
        </w:numPr>
        <w:spacing w:before="120" w:line="269" w:lineRule="auto"/>
        <w:rPr>
          <w:rFonts w:ascii="Arial" w:hAnsi="Arial" w:cs="Arial"/>
          <w:sz w:val="24"/>
          <w:szCs w:val="24"/>
        </w:rPr>
      </w:pPr>
      <w:hyperlink r:id="rId22" w:history="1">
        <w:r w:rsidRPr="006C1243">
          <w:rPr>
            <w:rStyle w:val="Hyperlink"/>
            <w:rFonts w:ascii="Arial" w:hAnsi="Arial" w:cs="Arial"/>
            <w:color w:val="0070C0"/>
            <w:sz w:val="24"/>
            <w:szCs w:val="24"/>
          </w:rPr>
          <w:t>Historic Environment Scotland</w:t>
        </w:r>
      </w:hyperlink>
      <w:r w:rsidRPr="00B26114">
        <w:rPr>
          <w:rFonts w:ascii="Arial" w:hAnsi="Arial" w:cs="Arial"/>
          <w:sz w:val="24"/>
          <w:szCs w:val="24"/>
        </w:rPr>
        <w:t xml:space="preserve"> – </w:t>
      </w:r>
      <w:r w:rsidR="004A3401">
        <w:rPr>
          <w:rFonts w:ascii="Arial" w:hAnsi="Arial" w:cs="Arial"/>
          <w:sz w:val="24"/>
          <w:szCs w:val="24"/>
        </w:rPr>
        <w:t>g</w:t>
      </w:r>
      <w:r w:rsidR="00C97076">
        <w:rPr>
          <w:rFonts w:ascii="Arial" w:hAnsi="Arial" w:cs="Arial"/>
          <w:sz w:val="24"/>
          <w:szCs w:val="24"/>
        </w:rPr>
        <w:t xml:space="preserve">rants and funding support </w:t>
      </w:r>
      <w:r w:rsidR="00624DF4">
        <w:rPr>
          <w:rFonts w:ascii="Arial" w:hAnsi="Arial" w:cs="Arial"/>
          <w:sz w:val="24"/>
          <w:szCs w:val="24"/>
        </w:rPr>
        <w:t xml:space="preserve">for </w:t>
      </w:r>
      <w:r w:rsidR="00C97076">
        <w:rPr>
          <w:rFonts w:ascii="Arial" w:hAnsi="Arial" w:cs="Arial"/>
          <w:sz w:val="24"/>
          <w:szCs w:val="24"/>
        </w:rPr>
        <w:t>projects that promote and protect the historic environment in Scotland.</w:t>
      </w:r>
      <w:r w:rsidRPr="00B26114">
        <w:rPr>
          <w:rFonts w:ascii="Arial" w:hAnsi="Arial" w:cs="Arial"/>
          <w:sz w:val="24"/>
          <w:szCs w:val="24"/>
        </w:rPr>
        <w:t xml:space="preserve"> </w:t>
      </w:r>
      <w:r w:rsidR="00C97076">
        <w:rPr>
          <w:rFonts w:ascii="Arial" w:hAnsi="Arial" w:cs="Arial"/>
          <w:sz w:val="24"/>
          <w:szCs w:val="24"/>
        </w:rPr>
        <w:t xml:space="preserve">The Heritage and </w:t>
      </w:r>
      <w:r w:rsidR="00C97076">
        <w:rPr>
          <w:rFonts w:ascii="Arial" w:hAnsi="Arial" w:cs="Arial"/>
          <w:sz w:val="24"/>
          <w:szCs w:val="24"/>
        </w:rPr>
        <w:lastRenderedPageBreak/>
        <w:t>Place Programme supports projects that have a combination of activities and is a 2-stage application process.</w:t>
      </w:r>
      <w:r w:rsidR="00624DF4">
        <w:rPr>
          <w:rFonts w:ascii="Arial" w:hAnsi="Arial" w:cs="Arial"/>
          <w:sz w:val="24"/>
          <w:szCs w:val="24"/>
        </w:rPr>
        <w:t xml:space="preserve"> </w:t>
      </w:r>
      <w:r w:rsidR="00C97076">
        <w:rPr>
          <w:rFonts w:ascii="Arial" w:hAnsi="Arial" w:cs="Arial"/>
          <w:sz w:val="24"/>
          <w:szCs w:val="24"/>
        </w:rPr>
        <w:t>There are several resources, templates and tips to help you with your submission, as well as the opportunity to contact the grants team to discuss your project with them.</w:t>
      </w:r>
    </w:p>
    <w:p w14:paraId="45AB53F6" w14:textId="5FF4B465" w:rsidR="003D298D" w:rsidRPr="00B26114" w:rsidRDefault="003D298D" w:rsidP="0094054B">
      <w:pPr>
        <w:numPr>
          <w:ilvl w:val="0"/>
          <w:numId w:val="7"/>
        </w:numPr>
        <w:spacing w:before="120" w:line="269" w:lineRule="auto"/>
        <w:rPr>
          <w:rFonts w:ascii="Arial" w:hAnsi="Arial" w:cs="Arial"/>
          <w:sz w:val="24"/>
          <w:szCs w:val="24"/>
        </w:rPr>
      </w:pPr>
      <w:hyperlink r:id="rId23" w:history="1">
        <w:proofErr w:type="spellStart"/>
        <w:r w:rsidRPr="00C97076">
          <w:rPr>
            <w:rStyle w:val="Hyperlink"/>
            <w:rFonts w:ascii="Arial" w:hAnsi="Arial" w:cs="Arial"/>
            <w:color w:val="0070C0"/>
            <w:sz w:val="24"/>
            <w:szCs w:val="24"/>
          </w:rPr>
          <w:t>Cadw</w:t>
        </w:r>
        <w:proofErr w:type="spellEnd"/>
      </w:hyperlink>
      <w:r w:rsidRPr="00C97076">
        <w:rPr>
          <w:rFonts w:ascii="Arial" w:hAnsi="Arial" w:cs="Arial"/>
          <w:color w:val="0070C0"/>
          <w:sz w:val="24"/>
          <w:szCs w:val="24"/>
        </w:rPr>
        <w:t xml:space="preserve"> </w:t>
      </w:r>
      <w:r w:rsidRPr="00B26114">
        <w:rPr>
          <w:rFonts w:ascii="Arial" w:hAnsi="Arial" w:cs="Arial"/>
          <w:sz w:val="24"/>
          <w:szCs w:val="24"/>
        </w:rPr>
        <w:t xml:space="preserve">– </w:t>
      </w:r>
      <w:r w:rsidR="004A3401">
        <w:rPr>
          <w:rFonts w:ascii="Arial" w:hAnsi="Arial" w:cs="Arial"/>
          <w:sz w:val="24"/>
          <w:szCs w:val="24"/>
        </w:rPr>
        <w:t>p</w:t>
      </w:r>
      <w:r w:rsidR="00C97076">
        <w:rPr>
          <w:rFonts w:ascii="Arial" w:hAnsi="Arial" w:cs="Arial"/>
          <w:sz w:val="24"/>
          <w:szCs w:val="24"/>
        </w:rPr>
        <w:t>rovides a variety of advice, guidance and information regarding the protection of the historic environment of Wales.</w:t>
      </w:r>
      <w:r w:rsidR="00624DF4">
        <w:rPr>
          <w:rFonts w:ascii="Arial" w:hAnsi="Arial" w:cs="Arial"/>
          <w:sz w:val="24"/>
          <w:szCs w:val="24"/>
        </w:rPr>
        <w:t xml:space="preserve"> </w:t>
      </w:r>
      <w:r w:rsidR="00C97076">
        <w:rPr>
          <w:rFonts w:ascii="Arial" w:hAnsi="Arial" w:cs="Arial"/>
          <w:sz w:val="24"/>
          <w:szCs w:val="24"/>
        </w:rPr>
        <w:t>You can also contact their grants team to ask about any open grant funding opportunities that may align with your projects</w:t>
      </w:r>
      <w:r w:rsidRPr="00B26114">
        <w:rPr>
          <w:rFonts w:ascii="Arial" w:hAnsi="Arial" w:cs="Arial"/>
          <w:sz w:val="24"/>
          <w:szCs w:val="24"/>
        </w:rPr>
        <w:t xml:space="preserve"> </w:t>
      </w:r>
    </w:p>
    <w:p w14:paraId="58C0E147" w14:textId="4CE4DA38" w:rsidR="003D298D" w:rsidRPr="00B26114" w:rsidRDefault="003D298D" w:rsidP="0094054B">
      <w:pPr>
        <w:numPr>
          <w:ilvl w:val="0"/>
          <w:numId w:val="7"/>
        </w:numPr>
        <w:spacing w:before="120" w:line="269" w:lineRule="auto"/>
        <w:rPr>
          <w:rFonts w:ascii="Arial" w:hAnsi="Arial" w:cs="Arial"/>
          <w:sz w:val="24"/>
          <w:szCs w:val="24"/>
        </w:rPr>
      </w:pPr>
      <w:hyperlink r:id="rId24" w:history="1">
        <w:r w:rsidRPr="00C97076">
          <w:rPr>
            <w:rStyle w:val="Hyperlink"/>
            <w:rFonts w:ascii="Arial" w:hAnsi="Arial" w:cs="Arial"/>
            <w:color w:val="0070C0"/>
            <w:sz w:val="24"/>
            <w:szCs w:val="24"/>
          </w:rPr>
          <w:t>Department for Communities (Historic Environment Division)</w:t>
        </w:r>
      </w:hyperlink>
      <w:r w:rsidRPr="00B26114">
        <w:rPr>
          <w:rFonts w:ascii="Arial" w:hAnsi="Arial" w:cs="Arial"/>
          <w:sz w:val="24"/>
          <w:szCs w:val="24"/>
        </w:rPr>
        <w:t xml:space="preserve"> – </w:t>
      </w:r>
      <w:r w:rsidR="004A3401">
        <w:rPr>
          <w:rFonts w:ascii="Arial" w:hAnsi="Arial" w:cs="Arial"/>
          <w:sz w:val="24"/>
          <w:szCs w:val="24"/>
        </w:rPr>
        <w:t>p</w:t>
      </w:r>
      <w:r w:rsidR="00BB71B6">
        <w:rPr>
          <w:rFonts w:ascii="Arial" w:hAnsi="Arial" w:cs="Arial"/>
          <w:sz w:val="24"/>
          <w:szCs w:val="24"/>
        </w:rPr>
        <w:t>rovid</w:t>
      </w:r>
      <w:r w:rsidR="0049361E">
        <w:rPr>
          <w:rFonts w:ascii="Arial" w:hAnsi="Arial" w:cs="Arial"/>
          <w:sz w:val="24"/>
          <w:szCs w:val="24"/>
        </w:rPr>
        <w:t>es</w:t>
      </w:r>
      <w:r w:rsidR="00BB71B6">
        <w:rPr>
          <w:rFonts w:ascii="Arial" w:hAnsi="Arial" w:cs="Arial"/>
          <w:sz w:val="24"/>
          <w:szCs w:val="24"/>
        </w:rPr>
        <w:t xml:space="preserve"> a range of advice, information and tips on arts, culture, and the historic environment as well as grant opportunities through their Historic Environment Fund. </w:t>
      </w:r>
    </w:p>
    <w:p w14:paraId="61B9D13D" w14:textId="77777777" w:rsidR="00624DF4" w:rsidRDefault="00624DF4" w:rsidP="0094054B">
      <w:pPr>
        <w:spacing w:before="120" w:line="269" w:lineRule="auto"/>
        <w:rPr>
          <w:rFonts w:ascii="Arial" w:hAnsi="Arial" w:cs="Arial"/>
          <w:sz w:val="24"/>
          <w:szCs w:val="24"/>
        </w:rPr>
      </w:pPr>
    </w:p>
    <w:p w14:paraId="7A8F439F" w14:textId="309D0D51" w:rsidR="003D298D" w:rsidRPr="00B26114" w:rsidRDefault="00B64EAA" w:rsidP="0094054B">
      <w:pPr>
        <w:spacing w:before="120" w:line="269" w:lineRule="auto"/>
        <w:rPr>
          <w:rFonts w:ascii="Arial" w:hAnsi="Arial" w:cs="Arial"/>
          <w:sz w:val="24"/>
          <w:szCs w:val="24"/>
        </w:rPr>
      </w:pPr>
      <w:r>
        <w:rPr>
          <w:rFonts w:ascii="Arial" w:hAnsi="Arial" w:cs="Arial"/>
          <w:sz w:val="24"/>
          <w:szCs w:val="24"/>
        </w:rPr>
        <w:t>All</w:t>
      </w:r>
      <w:r w:rsidR="00BB71B6">
        <w:rPr>
          <w:rFonts w:ascii="Arial" w:hAnsi="Arial" w:cs="Arial"/>
          <w:sz w:val="24"/>
          <w:szCs w:val="24"/>
        </w:rPr>
        <w:t xml:space="preserve"> the funders above encourage organisations to contact them to discuss their project proposals, and provide a variety of advice, guidance, tips on planning your projects. They will also provide you with advice, guidance, and information about other useful contacts, funding search engines, tips to help you plan and develop your project</w:t>
      </w:r>
      <w:r w:rsidR="003D298D" w:rsidRPr="00B26114">
        <w:rPr>
          <w:rFonts w:ascii="Arial" w:hAnsi="Arial" w:cs="Arial"/>
          <w:sz w:val="24"/>
          <w:szCs w:val="24"/>
        </w:rPr>
        <w:t>.</w:t>
      </w:r>
    </w:p>
    <w:p w14:paraId="65221B01" w14:textId="7227F71B" w:rsidR="003D298D" w:rsidRPr="00BB06F5" w:rsidRDefault="003D298D" w:rsidP="0094054B">
      <w:pPr>
        <w:spacing w:before="120" w:line="269" w:lineRule="auto"/>
        <w:rPr>
          <w:rFonts w:ascii="Arial" w:hAnsi="Arial" w:cs="Arial"/>
        </w:rPr>
      </w:pPr>
    </w:p>
    <w:p w14:paraId="6872D319" w14:textId="77777777" w:rsidR="003D298D" w:rsidRPr="009A7849" w:rsidRDefault="003D298D" w:rsidP="007D34A3">
      <w:pPr>
        <w:pStyle w:val="Heading3"/>
      </w:pPr>
      <w:r w:rsidRPr="009A7849">
        <w:t>Central Government funding</w:t>
      </w:r>
    </w:p>
    <w:p w14:paraId="54F73395" w14:textId="424C685A" w:rsidR="00BB71B6" w:rsidRPr="00096354" w:rsidRDefault="00BB71B6" w:rsidP="0094054B">
      <w:pPr>
        <w:spacing w:before="120" w:line="269" w:lineRule="auto"/>
        <w:rPr>
          <w:rFonts w:ascii="Arial" w:hAnsi="Arial" w:cs="Arial"/>
          <w:sz w:val="24"/>
          <w:szCs w:val="24"/>
        </w:rPr>
      </w:pPr>
      <w:r w:rsidRPr="00096354">
        <w:rPr>
          <w:rFonts w:ascii="Arial" w:hAnsi="Arial" w:cs="Arial"/>
          <w:sz w:val="24"/>
          <w:szCs w:val="24"/>
        </w:rPr>
        <w:t xml:space="preserve">Funding streams from central government change regularly, but it is always useful to search </w:t>
      </w:r>
      <w:hyperlink r:id="rId25" w:history="1">
        <w:r w:rsidRPr="00096354">
          <w:rPr>
            <w:rStyle w:val="Hyperlink"/>
            <w:rFonts w:ascii="Arial" w:hAnsi="Arial" w:cs="Arial"/>
            <w:color w:val="0070C0"/>
            <w:sz w:val="24"/>
            <w:szCs w:val="24"/>
          </w:rPr>
          <w:t>government grants service</w:t>
        </w:r>
      </w:hyperlink>
      <w:r w:rsidRPr="00096354">
        <w:rPr>
          <w:rFonts w:ascii="Arial" w:hAnsi="Arial" w:cs="Arial"/>
          <w:sz w:val="24"/>
          <w:szCs w:val="24"/>
        </w:rPr>
        <w:t xml:space="preserve"> for an </w:t>
      </w:r>
      <w:r w:rsidR="002F5CA5" w:rsidRPr="00096354">
        <w:rPr>
          <w:rFonts w:ascii="Arial" w:hAnsi="Arial" w:cs="Arial"/>
          <w:sz w:val="24"/>
          <w:szCs w:val="24"/>
        </w:rPr>
        <w:t>up-to-date</w:t>
      </w:r>
      <w:r w:rsidRPr="00096354">
        <w:rPr>
          <w:rFonts w:ascii="Arial" w:hAnsi="Arial" w:cs="Arial"/>
          <w:sz w:val="24"/>
          <w:szCs w:val="24"/>
        </w:rPr>
        <w:t xml:space="preserve"> list of open grants.  Current National funds include:</w:t>
      </w:r>
    </w:p>
    <w:p w14:paraId="1D0C2305" w14:textId="14DF9E65" w:rsidR="003D298D" w:rsidRPr="00096354" w:rsidRDefault="00BB71B6" w:rsidP="0094054B">
      <w:pPr>
        <w:pStyle w:val="ListParagraph"/>
        <w:numPr>
          <w:ilvl w:val="0"/>
          <w:numId w:val="26"/>
        </w:numPr>
        <w:spacing w:before="120" w:line="269" w:lineRule="auto"/>
        <w:rPr>
          <w:rFonts w:ascii="Arial" w:hAnsi="Arial" w:cs="Arial"/>
          <w:sz w:val="24"/>
          <w:szCs w:val="24"/>
        </w:rPr>
      </w:pPr>
      <w:hyperlink r:id="rId26" w:history="1">
        <w:r w:rsidRPr="00096354">
          <w:rPr>
            <w:rStyle w:val="Hyperlink"/>
            <w:rFonts w:ascii="Arial" w:hAnsi="Arial" w:cs="Arial"/>
            <w:color w:val="0070C0"/>
            <w:sz w:val="24"/>
            <w:szCs w:val="24"/>
          </w:rPr>
          <w:t>Local Growth Fund</w:t>
        </w:r>
      </w:hyperlink>
      <w:r w:rsidRPr="00096354">
        <w:rPr>
          <w:rFonts w:ascii="Arial" w:hAnsi="Arial" w:cs="Arial"/>
          <w:sz w:val="24"/>
          <w:szCs w:val="24"/>
        </w:rPr>
        <w:t xml:space="preserve"> </w:t>
      </w:r>
      <w:r w:rsidR="00017254" w:rsidRPr="00096354">
        <w:rPr>
          <w:rFonts w:ascii="Arial" w:hAnsi="Arial" w:cs="Arial"/>
          <w:sz w:val="24"/>
          <w:szCs w:val="24"/>
        </w:rPr>
        <w:t>–</w:t>
      </w:r>
      <w:r w:rsidRPr="00096354">
        <w:rPr>
          <w:rFonts w:ascii="Arial" w:hAnsi="Arial" w:cs="Arial"/>
          <w:sz w:val="24"/>
          <w:szCs w:val="24"/>
        </w:rPr>
        <w:t xml:space="preserve"> </w:t>
      </w:r>
      <w:r w:rsidR="00017254" w:rsidRPr="00096354">
        <w:rPr>
          <w:rFonts w:ascii="Arial" w:hAnsi="Arial" w:cs="Arial"/>
          <w:sz w:val="24"/>
          <w:szCs w:val="24"/>
        </w:rPr>
        <w:t>targeting 11 city regions across England</w:t>
      </w:r>
      <w:r w:rsidR="004A3401">
        <w:rPr>
          <w:rFonts w:ascii="Arial" w:hAnsi="Arial" w:cs="Arial"/>
          <w:sz w:val="24"/>
          <w:szCs w:val="24"/>
        </w:rPr>
        <w:t>.</w:t>
      </w:r>
    </w:p>
    <w:p w14:paraId="75A83228" w14:textId="738C0206" w:rsidR="003D298D" w:rsidRPr="00096354" w:rsidRDefault="00017254" w:rsidP="0094054B">
      <w:pPr>
        <w:numPr>
          <w:ilvl w:val="0"/>
          <w:numId w:val="8"/>
        </w:numPr>
        <w:spacing w:before="120" w:line="269" w:lineRule="auto"/>
        <w:rPr>
          <w:rFonts w:ascii="Arial" w:hAnsi="Arial" w:cs="Arial"/>
          <w:sz w:val="24"/>
          <w:szCs w:val="24"/>
        </w:rPr>
      </w:pPr>
      <w:hyperlink r:id="rId27" w:history="1">
        <w:r w:rsidRPr="00096354">
          <w:rPr>
            <w:rStyle w:val="Hyperlink"/>
            <w:rFonts w:ascii="Arial" w:hAnsi="Arial" w:cs="Arial"/>
            <w:color w:val="0070C0"/>
            <w:sz w:val="24"/>
            <w:szCs w:val="24"/>
          </w:rPr>
          <w:t>DCMS</w:t>
        </w:r>
      </w:hyperlink>
      <w:r w:rsidRPr="00096354">
        <w:rPr>
          <w:rFonts w:ascii="Arial" w:hAnsi="Arial" w:cs="Arial"/>
          <w:sz w:val="24"/>
          <w:szCs w:val="24"/>
        </w:rPr>
        <w:t xml:space="preserve"> – providing information and updates about funds, news and information from the department</w:t>
      </w:r>
      <w:r w:rsidR="004A3401">
        <w:rPr>
          <w:rFonts w:ascii="Arial" w:hAnsi="Arial" w:cs="Arial"/>
          <w:sz w:val="24"/>
          <w:szCs w:val="24"/>
        </w:rPr>
        <w:t>.</w:t>
      </w:r>
      <w:r w:rsidR="003D298D" w:rsidRPr="00096354">
        <w:rPr>
          <w:rFonts w:ascii="Arial" w:hAnsi="Arial" w:cs="Arial"/>
          <w:sz w:val="24"/>
          <w:szCs w:val="24"/>
        </w:rPr>
        <w:t xml:space="preserve"> </w:t>
      </w:r>
    </w:p>
    <w:p w14:paraId="39F3BF17" w14:textId="5D36A853" w:rsidR="00017254" w:rsidRPr="00096354" w:rsidRDefault="00017254" w:rsidP="0094054B">
      <w:pPr>
        <w:numPr>
          <w:ilvl w:val="0"/>
          <w:numId w:val="8"/>
        </w:numPr>
        <w:spacing w:before="120" w:line="269" w:lineRule="auto"/>
        <w:rPr>
          <w:rFonts w:ascii="Arial" w:hAnsi="Arial" w:cs="Arial"/>
          <w:sz w:val="24"/>
          <w:szCs w:val="24"/>
        </w:rPr>
      </w:pPr>
      <w:hyperlink r:id="rId28" w:history="1">
        <w:r w:rsidRPr="00096354">
          <w:rPr>
            <w:rStyle w:val="Hyperlink"/>
            <w:rFonts w:ascii="Arial" w:hAnsi="Arial" w:cs="Arial"/>
            <w:color w:val="0070C0"/>
            <w:sz w:val="24"/>
            <w:szCs w:val="24"/>
          </w:rPr>
          <w:t>Local Government Association</w:t>
        </w:r>
      </w:hyperlink>
      <w:r w:rsidRPr="00096354">
        <w:rPr>
          <w:rFonts w:ascii="Arial" w:hAnsi="Arial" w:cs="Arial"/>
          <w:sz w:val="24"/>
          <w:szCs w:val="24"/>
        </w:rPr>
        <w:t xml:space="preserve"> </w:t>
      </w:r>
      <w:r w:rsidR="00F5726B">
        <w:rPr>
          <w:rFonts w:ascii="Arial" w:hAnsi="Arial" w:cs="Arial"/>
          <w:sz w:val="24"/>
          <w:szCs w:val="24"/>
        </w:rPr>
        <w:t xml:space="preserve">(LGA) </w:t>
      </w:r>
      <w:r w:rsidRPr="00096354">
        <w:rPr>
          <w:rFonts w:ascii="Arial" w:hAnsi="Arial" w:cs="Arial"/>
          <w:sz w:val="24"/>
          <w:szCs w:val="24"/>
        </w:rPr>
        <w:t>– in additional to National Government opportunities you can also keep in touch with the LGA to get information relevant to your local authority (if you haven’t already got a useful contact at your Local Authority</w:t>
      </w:r>
      <w:r w:rsidR="00F5726B">
        <w:rPr>
          <w:rFonts w:ascii="Arial" w:hAnsi="Arial" w:cs="Arial"/>
          <w:sz w:val="24"/>
          <w:szCs w:val="24"/>
        </w:rPr>
        <w:t xml:space="preserve"> (LA</w:t>
      </w:r>
      <w:r w:rsidRPr="00096354">
        <w:rPr>
          <w:rFonts w:ascii="Arial" w:hAnsi="Arial" w:cs="Arial"/>
          <w:sz w:val="24"/>
          <w:szCs w:val="24"/>
        </w:rPr>
        <w:t>).</w:t>
      </w:r>
    </w:p>
    <w:p w14:paraId="1DED8F5C" w14:textId="5B4F5E78" w:rsidR="003D298D" w:rsidRPr="00096354" w:rsidRDefault="00017254" w:rsidP="0094054B">
      <w:pPr>
        <w:spacing w:before="120" w:line="269" w:lineRule="auto"/>
        <w:rPr>
          <w:rFonts w:ascii="Arial" w:hAnsi="Arial" w:cs="Arial"/>
          <w:sz w:val="24"/>
          <w:szCs w:val="24"/>
        </w:rPr>
      </w:pPr>
      <w:r w:rsidRPr="00096354">
        <w:rPr>
          <w:rFonts w:ascii="Arial" w:hAnsi="Arial" w:cs="Arial"/>
          <w:sz w:val="24"/>
          <w:szCs w:val="24"/>
        </w:rPr>
        <w:t>Even if a funding pot does not require you to work with your local authority, it is best practice to have a useful contact within your relevant LA department, as well as be on the radar of your local MP and councillors.</w:t>
      </w:r>
    </w:p>
    <w:p w14:paraId="220BBDC8" w14:textId="77777777" w:rsidR="00096354" w:rsidRDefault="00096354" w:rsidP="0094054B">
      <w:pPr>
        <w:spacing w:before="120" w:line="269" w:lineRule="auto"/>
        <w:rPr>
          <w:rFonts w:ascii="Arial" w:hAnsi="Arial" w:cs="Arial"/>
          <w:b/>
          <w:bCs/>
          <w:sz w:val="26"/>
          <w:szCs w:val="26"/>
        </w:rPr>
      </w:pPr>
    </w:p>
    <w:p w14:paraId="45AC0833" w14:textId="545C2C13" w:rsidR="00727545" w:rsidRPr="009A7849" w:rsidRDefault="003D298D" w:rsidP="00B464E0">
      <w:pPr>
        <w:pStyle w:val="Heading2"/>
      </w:pPr>
      <w:r w:rsidRPr="009A7849">
        <w:t xml:space="preserve">Trust and </w:t>
      </w:r>
      <w:r w:rsidR="006A451A" w:rsidRPr="009A7849">
        <w:t>F</w:t>
      </w:r>
      <w:r w:rsidRPr="009A7849">
        <w:t>oundations</w:t>
      </w:r>
    </w:p>
    <w:p w14:paraId="4851F1D1" w14:textId="65B0AB64" w:rsidR="003D298D" w:rsidRDefault="003D298D" w:rsidP="00B464E0">
      <w:pPr>
        <w:pStyle w:val="Heading3"/>
      </w:pPr>
      <w:r w:rsidRPr="00B26114">
        <w:t>Large-scale capital funders</w:t>
      </w:r>
    </w:p>
    <w:p w14:paraId="53FBE0B2" w14:textId="0BE1C00E" w:rsidR="00A85E51" w:rsidRDefault="00017254" w:rsidP="0094054B">
      <w:pPr>
        <w:spacing w:before="120" w:line="269" w:lineRule="auto"/>
        <w:rPr>
          <w:rFonts w:ascii="Arial" w:hAnsi="Arial" w:cs="Arial"/>
          <w:sz w:val="24"/>
          <w:szCs w:val="24"/>
        </w:rPr>
      </w:pPr>
      <w:r>
        <w:rPr>
          <w:rFonts w:ascii="Arial" w:hAnsi="Arial" w:cs="Arial"/>
          <w:sz w:val="24"/>
          <w:szCs w:val="24"/>
        </w:rPr>
        <w:t xml:space="preserve">There are </w:t>
      </w:r>
      <w:r w:rsidR="00A85E51">
        <w:rPr>
          <w:rFonts w:ascii="Arial" w:hAnsi="Arial" w:cs="Arial"/>
          <w:sz w:val="24"/>
          <w:szCs w:val="24"/>
        </w:rPr>
        <w:t>several</w:t>
      </w:r>
      <w:r>
        <w:rPr>
          <w:rFonts w:ascii="Arial" w:hAnsi="Arial" w:cs="Arial"/>
          <w:sz w:val="24"/>
          <w:szCs w:val="24"/>
        </w:rPr>
        <w:t xml:space="preserve"> trusts and foundations that will fund large scale capital projects.  As mentioned earlier on in this </w:t>
      </w:r>
      <w:r w:rsidR="000F5C1C">
        <w:rPr>
          <w:rFonts w:ascii="Arial" w:hAnsi="Arial" w:cs="Arial"/>
          <w:sz w:val="24"/>
          <w:szCs w:val="24"/>
        </w:rPr>
        <w:t>A</w:t>
      </w:r>
      <w:r>
        <w:rPr>
          <w:rFonts w:ascii="Arial" w:hAnsi="Arial" w:cs="Arial"/>
          <w:sz w:val="24"/>
          <w:szCs w:val="24"/>
        </w:rPr>
        <w:t xml:space="preserve">dvice </w:t>
      </w:r>
      <w:r w:rsidR="000F5C1C">
        <w:rPr>
          <w:rFonts w:ascii="Arial" w:hAnsi="Arial" w:cs="Arial"/>
          <w:sz w:val="24"/>
          <w:szCs w:val="24"/>
        </w:rPr>
        <w:t>N</w:t>
      </w:r>
      <w:r>
        <w:rPr>
          <w:rFonts w:ascii="Arial" w:hAnsi="Arial" w:cs="Arial"/>
          <w:sz w:val="24"/>
          <w:szCs w:val="24"/>
        </w:rPr>
        <w:t xml:space="preserve">ote, please ensure that you research each relevant trust and foundation you are considering applying to </w:t>
      </w:r>
      <w:r w:rsidR="00A85E51">
        <w:rPr>
          <w:rFonts w:ascii="Arial" w:hAnsi="Arial" w:cs="Arial"/>
          <w:sz w:val="24"/>
          <w:szCs w:val="24"/>
        </w:rPr>
        <w:t xml:space="preserve">ensuring that you align </w:t>
      </w:r>
      <w:r w:rsidR="00A85E51">
        <w:rPr>
          <w:rFonts w:ascii="Arial" w:hAnsi="Arial" w:cs="Arial"/>
          <w:sz w:val="24"/>
          <w:szCs w:val="24"/>
        </w:rPr>
        <w:lastRenderedPageBreak/>
        <w:t>with their eligibility criteria, and wherever possible talk to their grants / advice officers so that you can discuss your project with them in detail before initial submissions.  What you don’t want to do is waste time, effort, and energy on applications if you have not done your research.</w:t>
      </w:r>
      <w:r w:rsidR="009A7849">
        <w:rPr>
          <w:rFonts w:ascii="Arial" w:hAnsi="Arial" w:cs="Arial"/>
          <w:sz w:val="24"/>
          <w:szCs w:val="24"/>
        </w:rPr>
        <w:t xml:space="preserve"> </w:t>
      </w:r>
      <w:r w:rsidR="00A85E51">
        <w:rPr>
          <w:rFonts w:ascii="Arial" w:hAnsi="Arial" w:cs="Arial"/>
          <w:sz w:val="24"/>
          <w:szCs w:val="24"/>
        </w:rPr>
        <w:t>The aim of getting in touch with funders before you apply is to not only put your project ‘on the map’ with the funder, but to also develop your relationship with them.</w:t>
      </w:r>
      <w:r w:rsidR="009A7849">
        <w:rPr>
          <w:rFonts w:ascii="Arial" w:hAnsi="Arial" w:cs="Arial"/>
          <w:sz w:val="24"/>
          <w:szCs w:val="24"/>
        </w:rPr>
        <w:t xml:space="preserve"> </w:t>
      </w:r>
      <w:r w:rsidR="00A85E51">
        <w:rPr>
          <w:rFonts w:ascii="Arial" w:hAnsi="Arial" w:cs="Arial"/>
          <w:sz w:val="24"/>
          <w:szCs w:val="24"/>
        </w:rPr>
        <w:t>Look at the submission dates, and timelines for processing your application to ensure this aligns with your planning</w:t>
      </w:r>
      <w:r w:rsidR="00403BE2">
        <w:rPr>
          <w:rFonts w:ascii="Arial" w:hAnsi="Arial" w:cs="Arial"/>
          <w:sz w:val="24"/>
          <w:szCs w:val="24"/>
        </w:rPr>
        <w:t xml:space="preserve">. </w:t>
      </w:r>
      <w:r w:rsidR="00A85E51">
        <w:rPr>
          <w:rFonts w:ascii="Arial" w:hAnsi="Arial" w:cs="Arial"/>
          <w:sz w:val="24"/>
          <w:szCs w:val="24"/>
        </w:rPr>
        <w:t>Whil</w:t>
      </w:r>
      <w:r w:rsidR="00403BE2">
        <w:rPr>
          <w:rFonts w:ascii="Arial" w:hAnsi="Arial" w:cs="Arial"/>
          <w:sz w:val="24"/>
          <w:szCs w:val="24"/>
        </w:rPr>
        <w:t>e</w:t>
      </w:r>
      <w:r w:rsidR="00A85E51">
        <w:rPr>
          <w:rFonts w:ascii="Arial" w:hAnsi="Arial" w:cs="Arial"/>
          <w:sz w:val="24"/>
          <w:szCs w:val="24"/>
        </w:rPr>
        <w:t xml:space="preserve"> some of these funders will approve large grants, they will pro-actively encourage you to already have some match funding in place, as this shows your commitment to the development of your project. Please make sure you know what additional match funding commitment your funder requires before you submit your application to them.</w:t>
      </w:r>
      <w:r w:rsidR="00403BE2">
        <w:rPr>
          <w:rFonts w:ascii="Arial" w:hAnsi="Arial" w:cs="Arial"/>
          <w:sz w:val="24"/>
          <w:szCs w:val="24"/>
        </w:rPr>
        <w:t xml:space="preserve"> </w:t>
      </w:r>
      <w:r w:rsidR="00A85E51">
        <w:rPr>
          <w:rFonts w:ascii="Arial" w:hAnsi="Arial" w:cs="Arial"/>
          <w:sz w:val="24"/>
          <w:szCs w:val="24"/>
        </w:rPr>
        <w:t>The list below provides you with a few funders that support the planning, development, and delivery of capital projects, but please do check them out to see whether their funds align with your project.</w:t>
      </w:r>
      <w:r w:rsidR="00403BE2">
        <w:rPr>
          <w:rFonts w:ascii="Arial" w:hAnsi="Arial" w:cs="Arial"/>
          <w:sz w:val="24"/>
          <w:szCs w:val="24"/>
        </w:rPr>
        <w:t xml:space="preserve"> </w:t>
      </w:r>
      <w:r w:rsidR="00A85E51">
        <w:rPr>
          <w:rFonts w:ascii="Arial" w:hAnsi="Arial" w:cs="Arial"/>
          <w:sz w:val="24"/>
          <w:szCs w:val="24"/>
        </w:rPr>
        <w:t>There are many more funders available across the UK, so this list represents a small number of them.</w:t>
      </w:r>
      <w:r w:rsidR="00403BE2">
        <w:rPr>
          <w:rFonts w:ascii="Arial" w:hAnsi="Arial" w:cs="Arial"/>
          <w:sz w:val="24"/>
          <w:szCs w:val="24"/>
        </w:rPr>
        <w:t xml:space="preserve"> </w:t>
      </w:r>
      <w:r w:rsidR="00A85E51">
        <w:rPr>
          <w:rFonts w:ascii="Arial" w:hAnsi="Arial" w:cs="Arial"/>
          <w:sz w:val="24"/>
          <w:szCs w:val="24"/>
        </w:rPr>
        <w:t xml:space="preserve">See below to find out where you can search for relevant funders and funding. </w:t>
      </w:r>
    </w:p>
    <w:p w14:paraId="5D43205C" w14:textId="77777777" w:rsidR="00A85E51" w:rsidRDefault="00A85E51" w:rsidP="0094054B">
      <w:pPr>
        <w:spacing w:before="120" w:line="269" w:lineRule="auto"/>
        <w:rPr>
          <w:rFonts w:ascii="Arial" w:hAnsi="Arial" w:cs="Arial"/>
          <w:sz w:val="24"/>
          <w:szCs w:val="24"/>
        </w:rPr>
      </w:pPr>
    </w:p>
    <w:p w14:paraId="0AB6C129" w14:textId="2955DBA1" w:rsidR="003D298D" w:rsidRPr="00B26114" w:rsidRDefault="003D298D" w:rsidP="0094054B">
      <w:pPr>
        <w:spacing w:before="120" w:line="269" w:lineRule="auto"/>
        <w:rPr>
          <w:rFonts w:ascii="Arial" w:hAnsi="Arial" w:cs="Arial"/>
          <w:sz w:val="24"/>
          <w:szCs w:val="24"/>
        </w:rPr>
      </w:pPr>
      <w:r w:rsidRPr="00B26114">
        <w:rPr>
          <w:rFonts w:ascii="Arial" w:hAnsi="Arial" w:cs="Arial"/>
          <w:sz w:val="24"/>
          <w:szCs w:val="24"/>
        </w:rPr>
        <w:t>UK-wide funders include:</w:t>
      </w:r>
    </w:p>
    <w:p w14:paraId="201CFA65" w14:textId="6406F751" w:rsidR="003D298D" w:rsidRPr="00B26114" w:rsidRDefault="003D298D" w:rsidP="0094054B">
      <w:pPr>
        <w:numPr>
          <w:ilvl w:val="0"/>
          <w:numId w:val="9"/>
        </w:numPr>
        <w:spacing w:before="120" w:line="269" w:lineRule="auto"/>
        <w:rPr>
          <w:rFonts w:ascii="Arial" w:hAnsi="Arial" w:cs="Arial"/>
          <w:sz w:val="24"/>
          <w:szCs w:val="24"/>
        </w:rPr>
      </w:pPr>
      <w:hyperlink r:id="rId29" w:history="1">
        <w:r w:rsidRPr="00A85E51">
          <w:rPr>
            <w:rStyle w:val="Hyperlink"/>
            <w:rFonts w:ascii="Arial" w:hAnsi="Arial" w:cs="Arial"/>
            <w:color w:val="0070C0"/>
            <w:sz w:val="24"/>
            <w:szCs w:val="24"/>
          </w:rPr>
          <w:t>Architectural Heritage Fund</w:t>
        </w:r>
      </w:hyperlink>
      <w:r w:rsidRPr="00B26114">
        <w:rPr>
          <w:rFonts w:ascii="Arial" w:hAnsi="Arial" w:cs="Arial"/>
          <w:sz w:val="24"/>
          <w:szCs w:val="24"/>
        </w:rPr>
        <w:t xml:space="preserve"> – </w:t>
      </w:r>
      <w:r w:rsidR="00A85E51">
        <w:rPr>
          <w:rFonts w:ascii="Arial" w:hAnsi="Arial" w:cs="Arial"/>
          <w:sz w:val="24"/>
          <w:szCs w:val="24"/>
        </w:rPr>
        <w:t xml:space="preserve">provides a mix of grants and/or social investment </w:t>
      </w:r>
      <w:r w:rsidR="0027227A">
        <w:rPr>
          <w:rFonts w:ascii="Arial" w:hAnsi="Arial" w:cs="Arial"/>
          <w:sz w:val="24"/>
          <w:szCs w:val="24"/>
        </w:rPr>
        <w:t xml:space="preserve">across the UK </w:t>
      </w:r>
      <w:r w:rsidR="00A85E51">
        <w:rPr>
          <w:rFonts w:ascii="Arial" w:hAnsi="Arial" w:cs="Arial"/>
          <w:sz w:val="24"/>
          <w:szCs w:val="24"/>
        </w:rPr>
        <w:t xml:space="preserve">for anything from </w:t>
      </w:r>
      <w:r w:rsidRPr="00B26114">
        <w:rPr>
          <w:rFonts w:ascii="Arial" w:hAnsi="Arial" w:cs="Arial"/>
          <w:sz w:val="24"/>
          <w:szCs w:val="24"/>
        </w:rPr>
        <w:t>feasibility grants</w:t>
      </w:r>
      <w:r w:rsidR="00A85E51">
        <w:rPr>
          <w:rFonts w:ascii="Arial" w:hAnsi="Arial" w:cs="Arial"/>
          <w:sz w:val="24"/>
          <w:szCs w:val="24"/>
        </w:rPr>
        <w:t>, professional fees</w:t>
      </w:r>
      <w:r w:rsidRPr="00B26114">
        <w:rPr>
          <w:rFonts w:ascii="Arial" w:hAnsi="Arial" w:cs="Arial"/>
          <w:sz w:val="24"/>
          <w:szCs w:val="24"/>
        </w:rPr>
        <w:t xml:space="preserve"> </w:t>
      </w:r>
      <w:r w:rsidR="0027227A">
        <w:rPr>
          <w:rFonts w:ascii="Arial" w:hAnsi="Arial" w:cs="Arial"/>
          <w:sz w:val="24"/>
          <w:szCs w:val="24"/>
        </w:rPr>
        <w:t>to major projects that lead to the sustainable reuse and management of historic buildings.</w:t>
      </w:r>
      <w:r w:rsidR="009B2419">
        <w:rPr>
          <w:rFonts w:ascii="Arial" w:hAnsi="Arial" w:cs="Arial"/>
          <w:sz w:val="24"/>
          <w:szCs w:val="24"/>
        </w:rPr>
        <w:t xml:space="preserve"> </w:t>
      </w:r>
      <w:r w:rsidR="0027227A">
        <w:rPr>
          <w:rFonts w:ascii="Arial" w:hAnsi="Arial" w:cs="Arial"/>
          <w:sz w:val="24"/>
          <w:szCs w:val="24"/>
        </w:rPr>
        <w:t>Grants</w:t>
      </w:r>
      <w:r w:rsidRPr="00B26114">
        <w:rPr>
          <w:rFonts w:ascii="Arial" w:hAnsi="Arial" w:cs="Arial"/>
          <w:sz w:val="24"/>
          <w:szCs w:val="24"/>
        </w:rPr>
        <w:t xml:space="preserve"> </w:t>
      </w:r>
      <w:r w:rsidR="0027227A">
        <w:rPr>
          <w:rFonts w:ascii="Arial" w:hAnsi="Arial" w:cs="Arial"/>
          <w:sz w:val="24"/>
          <w:szCs w:val="24"/>
        </w:rPr>
        <w:t xml:space="preserve">include: the heritage revival fund, reach fund, harnessing heritage. Loans </w:t>
      </w:r>
      <w:r w:rsidR="004150F0">
        <w:rPr>
          <w:rFonts w:ascii="Arial" w:hAnsi="Arial" w:cs="Arial"/>
          <w:sz w:val="24"/>
          <w:szCs w:val="24"/>
        </w:rPr>
        <w:t>include</w:t>
      </w:r>
      <w:r w:rsidR="0027227A">
        <w:rPr>
          <w:rFonts w:ascii="Arial" w:hAnsi="Arial" w:cs="Arial"/>
          <w:sz w:val="24"/>
          <w:szCs w:val="24"/>
        </w:rPr>
        <w:t xml:space="preserve"> heritage impact fund, general fund, community builders fund. </w:t>
      </w:r>
      <w:r w:rsidR="009B2419">
        <w:rPr>
          <w:rFonts w:ascii="Arial" w:hAnsi="Arial" w:cs="Arial"/>
          <w:sz w:val="24"/>
          <w:szCs w:val="24"/>
        </w:rPr>
        <w:t>T</w:t>
      </w:r>
      <w:r w:rsidR="0027227A">
        <w:rPr>
          <w:rFonts w:ascii="Arial" w:hAnsi="Arial" w:cs="Arial"/>
          <w:sz w:val="24"/>
          <w:szCs w:val="24"/>
        </w:rPr>
        <w:t xml:space="preserve">hey also have investment and grants officers who can support you with your </w:t>
      </w:r>
      <w:r w:rsidR="004150F0">
        <w:rPr>
          <w:rFonts w:ascii="Arial" w:hAnsi="Arial" w:cs="Arial"/>
          <w:sz w:val="24"/>
          <w:szCs w:val="24"/>
        </w:rPr>
        <w:t>project and</w:t>
      </w:r>
      <w:r w:rsidR="0027227A">
        <w:rPr>
          <w:rFonts w:ascii="Arial" w:hAnsi="Arial" w:cs="Arial"/>
          <w:sz w:val="24"/>
          <w:szCs w:val="24"/>
        </w:rPr>
        <w:t xml:space="preserve"> assist you to find out whether an application to AHF is right for you</w:t>
      </w:r>
      <w:r w:rsidR="00B33AFA">
        <w:rPr>
          <w:rFonts w:ascii="Arial" w:hAnsi="Arial" w:cs="Arial"/>
          <w:sz w:val="24"/>
          <w:szCs w:val="24"/>
        </w:rPr>
        <w:t>.</w:t>
      </w:r>
    </w:p>
    <w:p w14:paraId="12BEA686" w14:textId="7D062F1B" w:rsidR="003D298D" w:rsidRPr="00B26114" w:rsidRDefault="003D298D" w:rsidP="0094054B">
      <w:pPr>
        <w:numPr>
          <w:ilvl w:val="0"/>
          <w:numId w:val="9"/>
        </w:numPr>
        <w:spacing w:before="120" w:line="269" w:lineRule="auto"/>
        <w:rPr>
          <w:rFonts w:ascii="Arial" w:hAnsi="Arial" w:cs="Arial"/>
          <w:sz w:val="24"/>
          <w:szCs w:val="24"/>
        </w:rPr>
      </w:pPr>
      <w:hyperlink r:id="rId30" w:history="1">
        <w:r w:rsidRPr="0027227A">
          <w:rPr>
            <w:rStyle w:val="Hyperlink"/>
            <w:rFonts w:ascii="Arial" w:hAnsi="Arial" w:cs="Arial"/>
            <w:color w:val="0070C0"/>
            <w:sz w:val="24"/>
            <w:szCs w:val="24"/>
          </w:rPr>
          <w:t>Wolfson Foundation</w:t>
        </w:r>
      </w:hyperlink>
      <w:r w:rsidRPr="00B26114">
        <w:rPr>
          <w:rFonts w:ascii="Arial" w:hAnsi="Arial" w:cs="Arial"/>
          <w:sz w:val="24"/>
          <w:szCs w:val="24"/>
        </w:rPr>
        <w:t xml:space="preserve"> – </w:t>
      </w:r>
      <w:r w:rsidR="0027227A">
        <w:rPr>
          <w:rFonts w:ascii="Arial" w:hAnsi="Arial" w:cs="Arial"/>
          <w:sz w:val="24"/>
          <w:szCs w:val="24"/>
        </w:rPr>
        <w:t>has a main grants programme available to fund new build, refurbishment and major equipment linked to training and education with a usual grant range of £50,000 - £150,000.</w:t>
      </w:r>
      <w:r w:rsidR="009B2419">
        <w:rPr>
          <w:rFonts w:ascii="Arial" w:hAnsi="Arial" w:cs="Arial"/>
          <w:sz w:val="24"/>
          <w:szCs w:val="24"/>
        </w:rPr>
        <w:t xml:space="preserve"> </w:t>
      </w:r>
      <w:r w:rsidR="0027227A">
        <w:rPr>
          <w:rFonts w:ascii="Arial" w:hAnsi="Arial" w:cs="Arial"/>
          <w:sz w:val="24"/>
          <w:szCs w:val="24"/>
        </w:rPr>
        <w:t>You will need</w:t>
      </w:r>
      <w:r w:rsidR="001A3755">
        <w:rPr>
          <w:rFonts w:ascii="Arial" w:hAnsi="Arial" w:cs="Arial"/>
          <w:sz w:val="24"/>
          <w:szCs w:val="24"/>
        </w:rPr>
        <w:t>,</w:t>
      </w:r>
      <w:r w:rsidR="0027227A">
        <w:rPr>
          <w:rFonts w:ascii="Arial" w:hAnsi="Arial" w:cs="Arial"/>
          <w:sz w:val="24"/>
          <w:szCs w:val="24"/>
        </w:rPr>
        <w:t xml:space="preserve"> as with all other grant opportunities</w:t>
      </w:r>
      <w:r w:rsidR="001A3755">
        <w:rPr>
          <w:rFonts w:ascii="Arial" w:hAnsi="Arial" w:cs="Arial"/>
          <w:sz w:val="24"/>
          <w:szCs w:val="24"/>
        </w:rPr>
        <w:t>, to</w:t>
      </w:r>
      <w:r w:rsidR="0027227A">
        <w:rPr>
          <w:rFonts w:ascii="Arial" w:hAnsi="Arial" w:cs="Arial"/>
          <w:sz w:val="24"/>
          <w:szCs w:val="24"/>
        </w:rPr>
        <w:t xml:space="preserve"> check the deadlines and timelines for application processing. </w:t>
      </w:r>
      <w:r w:rsidR="009B2419">
        <w:rPr>
          <w:rFonts w:ascii="Arial" w:hAnsi="Arial" w:cs="Arial"/>
          <w:sz w:val="24"/>
          <w:szCs w:val="24"/>
        </w:rPr>
        <w:t>I</w:t>
      </w:r>
      <w:r w:rsidR="00B73334">
        <w:rPr>
          <w:rFonts w:ascii="Arial" w:hAnsi="Arial" w:cs="Arial"/>
          <w:sz w:val="24"/>
          <w:szCs w:val="24"/>
        </w:rPr>
        <w:t xml:space="preserve">f your stage </w:t>
      </w:r>
      <w:r w:rsidR="001A3755">
        <w:rPr>
          <w:rFonts w:ascii="Arial" w:hAnsi="Arial" w:cs="Arial"/>
          <w:sz w:val="24"/>
          <w:szCs w:val="24"/>
        </w:rPr>
        <w:t>1</w:t>
      </w:r>
      <w:r w:rsidR="00B73334">
        <w:rPr>
          <w:rFonts w:ascii="Arial" w:hAnsi="Arial" w:cs="Arial"/>
          <w:sz w:val="24"/>
          <w:szCs w:val="24"/>
        </w:rPr>
        <w:t xml:space="preserve"> application is successful you will be invited to stage 2.</w:t>
      </w:r>
      <w:r w:rsidRPr="00B26114">
        <w:rPr>
          <w:rFonts w:ascii="Arial" w:hAnsi="Arial" w:cs="Arial"/>
          <w:sz w:val="24"/>
          <w:szCs w:val="24"/>
        </w:rPr>
        <w:t xml:space="preserve"> </w:t>
      </w:r>
    </w:p>
    <w:p w14:paraId="37070E24" w14:textId="05D76F5A" w:rsidR="003D298D" w:rsidRPr="002975AF" w:rsidRDefault="003D298D" w:rsidP="0094054B">
      <w:pPr>
        <w:numPr>
          <w:ilvl w:val="0"/>
          <w:numId w:val="9"/>
        </w:numPr>
        <w:spacing w:before="120" w:line="269" w:lineRule="auto"/>
        <w:rPr>
          <w:rFonts w:ascii="Arial" w:hAnsi="Arial" w:cs="Arial"/>
          <w:sz w:val="24"/>
          <w:szCs w:val="24"/>
        </w:rPr>
      </w:pPr>
      <w:hyperlink r:id="rId31" w:history="1">
        <w:r w:rsidRPr="002975AF">
          <w:rPr>
            <w:rStyle w:val="Hyperlink"/>
            <w:rFonts w:ascii="Arial" w:hAnsi="Arial" w:cs="Arial"/>
            <w:color w:val="0070C0"/>
            <w:sz w:val="24"/>
            <w:szCs w:val="24"/>
          </w:rPr>
          <w:t>Garfield Weston Foundation</w:t>
        </w:r>
      </w:hyperlink>
      <w:r w:rsidRPr="002975AF">
        <w:rPr>
          <w:rFonts w:ascii="Arial" w:hAnsi="Arial" w:cs="Arial"/>
          <w:sz w:val="24"/>
          <w:szCs w:val="24"/>
        </w:rPr>
        <w:t xml:space="preserve"> </w:t>
      </w:r>
    </w:p>
    <w:p w14:paraId="79579DBF" w14:textId="759C84A0" w:rsidR="00B73334" w:rsidRPr="002975AF" w:rsidRDefault="00B73334" w:rsidP="0094054B">
      <w:pPr>
        <w:numPr>
          <w:ilvl w:val="0"/>
          <w:numId w:val="9"/>
        </w:numPr>
        <w:spacing w:before="120" w:line="269" w:lineRule="auto"/>
        <w:rPr>
          <w:rFonts w:ascii="Arial" w:hAnsi="Arial" w:cs="Arial"/>
          <w:color w:val="0070C0"/>
          <w:sz w:val="24"/>
          <w:szCs w:val="24"/>
        </w:rPr>
      </w:pPr>
      <w:hyperlink r:id="rId32" w:history="1">
        <w:r w:rsidRPr="002975AF">
          <w:rPr>
            <w:rStyle w:val="Hyperlink"/>
            <w:rFonts w:ascii="Arial" w:hAnsi="Arial" w:cs="Arial"/>
            <w:color w:val="0070C0"/>
            <w:sz w:val="24"/>
            <w:szCs w:val="24"/>
          </w:rPr>
          <w:t>Pilgrim Trust</w:t>
        </w:r>
      </w:hyperlink>
    </w:p>
    <w:p w14:paraId="40CC68CE" w14:textId="2CF94C98" w:rsidR="00B73334" w:rsidRPr="002975AF" w:rsidRDefault="00B73334" w:rsidP="0094054B">
      <w:pPr>
        <w:numPr>
          <w:ilvl w:val="0"/>
          <w:numId w:val="9"/>
        </w:numPr>
        <w:spacing w:before="120" w:line="269" w:lineRule="auto"/>
        <w:rPr>
          <w:rFonts w:ascii="Arial" w:hAnsi="Arial" w:cs="Arial"/>
          <w:color w:val="0070C0"/>
          <w:sz w:val="24"/>
          <w:szCs w:val="24"/>
        </w:rPr>
      </w:pPr>
      <w:hyperlink r:id="rId33" w:history="1">
        <w:r w:rsidRPr="002975AF">
          <w:rPr>
            <w:rStyle w:val="Hyperlink"/>
            <w:rFonts w:ascii="Arial" w:hAnsi="Arial" w:cs="Arial"/>
            <w:sz w:val="24"/>
            <w:szCs w:val="24"/>
          </w:rPr>
          <w:t>Esm</w:t>
        </w:r>
        <w:r w:rsidR="00857EA1" w:rsidRPr="002975AF">
          <w:rPr>
            <w:rStyle w:val="Hyperlink"/>
            <w:rFonts w:ascii="Arial" w:hAnsi="Arial" w:cs="Arial"/>
            <w:sz w:val="24"/>
            <w:szCs w:val="24"/>
            <w:shd w:val="clear" w:color="auto" w:fill="FFFFFF"/>
          </w:rPr>
          <w:t>é</w:t>
        </w:r>
        <w:r w:rsidRPr="002975AF">
          <w:rPr>
            <w:rStyle w:val="Hyperlink"/>
            <w:rFonts w:ascii="Arial" w:hAnsi="Arial" w:cs="Arial"/>
            <w:sz w:val="24"/>
            <w:szCs w:val="24"/>
          </w:rPr>
          <w:t>e Fairbairn Foundation</w:t>
        </w:r>
      </w:hyperlink>
    </w:p>
    <w:p w14:paraId="00C1A127" w14:textId="77777777" w:rsidR="00B73334" w:rsidRDefault="00B73334" w:rsidP="0094054B">
      <w:pPr>
        <w:spacing w:before="120" w:line="269" w:lineRule="auto"/>
        <w:rPr>
          <w:rFonts w:ascii="Arial" w:hAnsi="Arial" w:cs="Arial"/>
          <w:sz w:val="24"/>
          <w:szCs w:val="24"/>
        </w:rPr>
      </w:pPr>
    </w:p>
    <w:p w14:paraId="5C7AEB67" w14:textId="445C068B" w:rsidR="00B73334" w:rsidRDefault="00B73334" w:rsidP="0094054B">
      <w:pPr>
        <w:spacing w:before="120" w:line="269" w:lineRule="auto"/>
        <w:rPr>
          <w:rFonts w:ascii="Arial" w:hAnsi="Arial" w:cs="Arial"/>
          <w:sz w:val="24"/>
          <w:szCs w:val="24"/>
        </w:rPr>
      </w:pPr>
      <w:r>
        <w:rPr>
          <w:rFonts w:ascii="Arial" w:hAnsi="Arial" w:cs="Arial"/>
          <w:sz w:val="24"/>
          <w:szCs w:val="24"/>
        </w:rPr>
        <w:t>There are also some funders that work specifically in certain nations and not across the whole of the UK.</w:t>
      </w:r>
      <w:r w:rsidR="009B2419">
        <w:rPr>
          <w:rFonts w:ascii="Arial" w:hAnsi="Arial" w:cs="Arial"/>
          <w:sz w:val="24"/>
          <w:szCs w:val="24"/>
        </w:rPr>
        <w:t xml:space="preserve"> </w:t>
      </w:r>
      <w:r>
        <w:rPr>
          <w:rFonts w:ascii="Arial" w:hAnsi="Arial" w:cs="Arial"/>
          <w:sz w:val="24"/>
          <w:szCs w:val="24"/>
        </w:rPr>
        <w:t xml:space="preserve">One of these funders is:   </w:t>
      </w:r>
    </w:p>
    <w:p w14:paraId="34B264B0" w14:textId="301E39C6" w:rsidR="003D298D" w:rsidRPr="00B26114" w:rsidRDefault="003D298D" w:rsidP="0094054B">
      <w:pPr>
        <w:numPr>
          <w:ilvl w:val="0"/>
          <w:numId w:val="10"/>
        </w:numPr>
        <w:spacing w:before="120" w:line="269" w:lineRule="auto"/>
        <w:rPr>
          <w:rFonts w:ascii="Arial" w:hAnsi="Arial" w:cs="Arial"/>
          <w:sz w:val="24"/>
          <w:szCs w:val="24"/>
        </w:rPr>
      </w:pPr>
      <w:hyperlink r:id="rId34" w:history="1">
        <w:proofErr w:type="spellStart"/>
        <w:r w:rsidRPr="00B73334">
          <w:rPr>
            <w:rStyle w:val="Hyperlink"/>
            <w:rFonts w:ascii="Arial" w:hAnsi="Arial" w:cs="Arial"/>
            <w:color w:val="0070C0"/>
            <w:sz w:val="24"/>
            <w:szCs w:val="24"/>
          </w:rPr>
          <w:t>Gannochy</w:t>
        </w:r>
        <w:proofErr w:type="spellEnd"/>
        <w:r w:rsidRPr="00B73334">
          <w:rPr>
            <w:rStyle w:val="Hyperlink"/>
            <w:rFonts w:ascii="Arial" w:hAnsi="Arial" w:cs="Arial"/>
            <w:color w:val="0070C0"/>
            <w:sz w:val="24"/>
            <w:szCs w:val="24"/>
          </w:rPr>
          <w:t xml:space="preserve"> Trust</w:t>
        </w:r>
      </w:hyperlink>
      <w:r w:rsidRPr="00B26114">
        <w:rPr>
          <w:rFonts w:ascii="Arial" w:hAnsi="Arial" w:cs="Arial"/>
          <w:sz w:val="24"/>
          <w:szCs w:val="24"/>
        </w:rPr>
        <w:t xml:space="preserve"> </w:t>
      </w:r>
    </w:p>
    <w:p w14:paraId="0ED4D92B" w14:textId="77777777" w:rsidR="009B2419" w:rsidRDefault="009B2419" w:rsidP="0094054B">
      <w:pPr>
        <w:spacing w:before="120" w:line="269" w:lineRule="auto"/>
        <w:rPr>
          <w:rFonts w:ascii="Arial" w:hAnsi="Arial" w:cs="Arial"/>
          <w:sz w:val="24"/>
          <w:szCs w:val="24"/>
        </w:rPr>
      </w:pPr>
    </w:p>
    <w:p w14:paraId="77A5C0EA" w14:textId="3E5CF2A1" w:rsidR="003D298D" w:rsidRPr="00325231" w:rsidRDefault="003D298D" w:rsidP="0094054B">
      <w:pPr>
        <w:spacing w:before="120" w:line="269" w:lineRule="auto"/>
        <w:rPr>
          <w:rFonts w:ascii="Arial" w:hAnsi="Arial" w:cs="Arial"/>
          <w:color w:val="0070C0"/>
          <w:sz w:val="24"/>
          <w:szCs w:val="24"/>
        </w:rPr>
      </w:pPr>
      <w:r w:rsidRPr="00B26114">
        <w:rPr>
          <w:rFonts w:ascii="Arial" w:hAnsi="Arial" w:cs="Arial"/>
          <w:sz w:val="24"/>
          <w:szCs w:val="24"/>
        </w:rPr>
        <w:lastRenderedPageBreak/>
        <w:t>Environmental and sustainability-focused projects may also attract support</w:t>
      </w:r>
      <w:r w:rsidR="00325231">
        <w:rPr>
          <w:rFonts w:ascii="Arial" w:hAnsi="Arial" w:cs="Arial"/>
          <w:sz w:val="24"/>
          <w:szCs w:val="24"/>
        </w:rPr>
        <w:t>, advice, guidance and peer support</w:t>
      </w:r>
      <w:r w:rsidRPr="00B26114">
        <w:rPr>
          <w:rFonts w:ascii="Arial" w:hAnsi="Arial" w:cs="Arial"/>
          <w:sz w:val="24"/>
          <w:szCs w:val="24"/>
        </w:rPr>
        <w:t xml:space="preserve"> via networks such as the </w:t>
      </w:r>
      <w:hyperlink r:id="rId35" w:history="1">
        <w:r w:rsidRPr="00325231">
          <w:rPr>
            <w:rStyle w:val="Hyperlink"/>
            <w:rFonts w:ascii="Arial" w:hAnsi="Arial" w:cs="Arial"/>
            <w:color w:val="0070C0"/>
            <w:sz w:val="24"/>
            <w:szCs w:val="24"/>
          </w:rPr>
          <w:t>Environmental Funders Network.</w:t>
        </w:r>
      </w:hyperlink>
    </w:p>
    <w:p w14:paraId="2D1A6032" w14:textId="7E11C9D6" w:rsidR="003D298D" w:rsidRPr="00B26114" w:rsidRDefault="003D298D" w:rsidP="0094054B">
      <w:pPr>
        <w:spacing w:before="120" w:line="269" w:lineRule="auto"/>
        <w:rPr>
          <w:rFonts w:ascii="Arial" w:hAnsi="Arial" w:cs="Arial"/>
          <w:sz w:val="24"/>
          <w:szCs w:val="24"/>
        </w:rPr>
      </w:pPr>
    </w:p>
    <w:p w14:paraId="67E91E73" w14:textId="77777777" w:rsidR="003D298D" w:rsidRPr="009B2419" w:rsidRDefault="003D298D" w:rsidP="00B464E0">
      <w:pPr>
        <w:pStyle w:val="Heading3"/>
      </w:pPr>
      <w:r w:rsidRPr="009B2419">
        <w:t>Small-scale capital funders</w:t>
      </w:r>
    </w:p>
    <w:p w14:paraId="75421C22" w14:textId="444D7ECF" w:rsidR="003D298D" w:rsidRPr="00B26114" w:rsidRDefault="00325231" w:rsidP="0094054B">
      <w:pPr>
        <w:spacing w:before="120" w:line="269" w:lineRule="auto"/>
        <w:rPr>
          <w:rFonts w:ascii="Arial" w:hAnsi="Arial" w:cs="Arial"/>
          <w:sz w:val="24"/>
          <w:szCs w:val="24"/>
        </w:rPr>
      </w:pPr>
      <w:r>
        <w:rPr>
          <w:rFonts w:ascii="Arial" w:hAnsi="Arial" w:cs="Arial"/>
          <w:sz w:val="24"/>
          <w:szCs w:val="24"/>
        </w:rPr>
        <w:t>There are a wide range of local</w:t>
      </w:r>
      <w:r w:rsidR="003D298D" w:rsidRPr="00B26114">
        <w:rPr>
          <w:rFonts w:ascii="Arial" w:hAnsi="Arial" w:cs="Arial"/>
          <w:sz w:val="24"/>
          <w:szCs w:val="24"/>
        </w:rPr>
        <w:t xml:space="preserve"> trusts, </w:t>
      </w:r>
      <w:r>
        <w:rPr>
          <w:rFonts w:ascii="Arial" w:hAnsi="Arial" w:cs="Arial"/>
          <w:sz w:val="24"/>
          <w:szCs w:val="24"/>
        </w:rPr>
        <w:t>landfill community funds, people’s postcode trust funds</w:t>
      </w:r>
      <w:r w:rsidR="003D298D" w:rsidRPr="00B26114">
        <w:rPr>
          <w:rFonts w:ascii="Arial" w:hAnsi="Arial" w:cs="Arial"/>
          <w:sz w:val="24"/>
          <w:szCs w:val="24"/>
        </w:rPr>
        <w:t xml:space="preserve">, </w:t>
      </w:r>
      <w:r>
        <w:rPr>
          <w:rFonts w:ascii="Arial" w:hAnsi="Arial" w:cs="Arial"/>
          <w:sz w:val="24"/>
          <w:szCs w:val="24"/>
        </w:rPr>
        <w:t xml:space="preserve">local supermarkets, local business support funds, </w:t>
      </w:r>
      <w:r w:rsidR="003D298D" w:rsidRPr="00B26114">
        <w:rPr>
          <w:rFonts w:ascii="Arial" w:hAnsi="Arial" w:cs="Arial"/>
          <w:sz w:val="24"/>
          <w:szCs w:val="24"/>
        </w:rPr>
        <w:t xml:space="preserve">and </w:t>
      </w:r>
      <w:r>
        <w:rPr>
          <w:rFonts w:ascii="Arial" w:hAnsi="Arial" w:cs="Arial"/>
          <w:sz w:val="24"/>
          <w:szCs w:val="24"/>
        </w:rPr>
        <w:t xml:space="preserve">funding via </w:t>
      </w:r>
      <w:r w:rsidR="003D298D" w:rsidRPr="00B26114">
        <w:rPr>
          <w:rFonts w:ascii="Arial" w:hAnsi="Arial" w:cs="Arial"/>
          <w:sz w:val="24"/>
          <w:szCs w:val="24"/>
        </w:rPr>
        <w:t xml:space="preserve">renewable energy </w:t>
      </w:r>
      <w:r>
        <w:rPr>
          <w:rFonts w:ascii="Arial" w:hAnsi="Arial" w:cs="Arial"/>
          <w:sz w:val="24"/>
          <w:szCs w:val="24"/>
        </w:rPr>
        <w:t xml:space="preserve">farms that </w:t>
      </w:r>
      <w:r w:rsidR="003D298D" w:rsidRPr="00B26114">
        <w:rPr>
          <w:rFonts w:ascii="Arial" w:hAnsi="Arial" w:cs="Arial"/>
          <w:sz w:val="24"/>
          <w:szCs w:val="24"/>
        </w:rPr>
        <w:t xml:space="preserve">often provide grants </w:t>
      </w:r>
      <w:r>
        <w:rPr>
          <w:rFonts w:ascii="Arial" w:hAnsi="Arial" w:cs="Arial"/>
          <w:sz w:val="24"/>
          <w:szCs w:val="24"/>
        </w:rPr>
        <w:t xml:space="preserve">from £5,000 to </w:t>
      </w:r>
      <w:r w:rsidR="003D298D" w:rsidRPr="00B26114">
        <w:rPr>
          <w:rFonts w:ascii="Arial" w:hAnsi="Arial" w:cs="Arial"/>
          <w:sz w:val="24"/>
          <w:szCs w:val="24"/>
        </w:rPr>
        <w:t>£50</w:t>
      </w:r>
      <w:r>
        <w:rPr>
          <w:rFonts w:ascii="Arial" w:hAnsi="Arial" w:cs="Arial"/>
          <w:sz w:val="24"/>
          <w:szCs w:val="24"/>
        </w:rPr>
        <w:t>,000</w:t>
      </w:r>
      <w:r w:rsidR="003D298D" w:rsidRPr="00B26114">
        <w:rPr>
          <w:rFonts w:ascii="Arial" w:hAnsi="Arial" w:cs="Arial"/>
          <w:sz w:val="24"/>
          <w:szCs w:val="24"/>
        </w:rPr>
        <w:t>.</w:t>
      </w:r>
    </w:p>
    <w:p w14:paraId="043E35F2" w14:textId="143B635A" w:rsidR="003D298D" w:rsidRPr="00B26114" w:rsidRDefault="00325231" w:rsidP="0094054B">
      <w:pPr>
        <w:spacing w:before="120" w:line="269" w:lineRule="auto"/>
        <w:rPr>
          <w:rFonts w:ascii="Arial" w:hAnsi="Arial" w:cs="Arial"/>
          <w:sz w:val="24"/>
          <w:szCs w:val="24"/>
        </w:rPr>
      </w:pPr>
      <w:r>
        <w:rPr>
          <w:rFonts w:ascii="Arial" w:hAnsi="Arial" w:cs="Arial"/>
          <w:sz w:val="24"/>
          <w:szCs w:val="24"/>
        </w:rPr>
        <w:t>It is advisable for you to look at sourcing information on smaller funding opportunities from organisations like</w:t>
      </w:r>
      <w:r w:rsidR="00A97149">
        <w:rPr>
          <w:rFonts w:ascii="Arial" w:hAnsi="Arial" w:cs="Arial"/>
          <w:sz w:val="24"/>
          <w:szCs w:val="24"/>
        </w:rPr>
        <w:t xml:space="preserve"> </w:t>
      </w:r>
      <w:r w:rsidR="003D298D" w:rsidRPr="00B26114">
        <w:rPr>
          <w:rFonts w:ascii="Arial" w:hAnsi="Arial" w:cs="Arial"/>
          <w:sz w:val="24"/>
          <w:szCs w:val="24"/>
        </w:rPr>
        <w:t xml:space="preserve">Community </w:t>
      </w:r>
      <w:r w:rsidR="00A97149">
        <w:rPr>
          <w:rFonts w:ascii="Arial" w:hAnsi="Arial" w:cs="Arial"/>
          <w:sz w:val="24"/>
          <w:szCs w:val="24"/>
        </w:rPr>
        <w:t>F</w:t>
      </w:r>
      <w:r w:rsidR="003D298D" w:rsidRPr="00B26114">
        <w:rPr>
          <w:rFonts w:ascii="Arial" w:hAnsi="Arial" w:cs="Arial"/>
          <w:sz w:val="24"/>
          <w:szCs w:val="24"/>
        </w:rPr>
        <w:t>oundations</w:t>
      </w:r>
      <w:r>
        <w:rPr>
          <w:rFonts w:ascii="Arial" w:hAnsi="Arial" w:cs="Arial"/>
          <w:sz w:val="24"/>
          <w:szCs w:val="24"/>
        </w:rPr>
        <w:t>.</w:t>
      </w:r>
      <w:r w:rsidR="001C0351">
        <w:rPr>
          <w:rFonts w:ascii="Arial" w:hAnsi="Arial" w:cs="Arial"/>
          <w:sz w:val="24"/>
          <w:szCs w:val="24"/>
        </w:rPr>
        <w:t xml:space="preserve"> </w:t>
      </w:r>
      <w:r>
        <w:rPr>
          <w:rFonts w:ascii="Arial" w:hAnsi="Arial" w:cs="Arial"/>
          <w:sz w:val="24"/>
          <w:szCs w:val="24"/>
        </w:rPr>
        <w:t>The lists below provide you with information about the Nation</w:t>
      </w:r>
      <w:r w:rsidR="00096354">
        <w:rPr>
          <w:rFonts w:ascii="Arial" w:hAnsi="Arial" w:cs="Arial"/>
          <w:sz w:val="24"/>
          <w:szCs w:val="24"/>
        </w:rPr>
        <w:t>s</w:t>
      </w:r>
      <w:r>
        <w:rPr>
          <w:rFonts w:ascii="Arial" w:hAnsi="Arial" w:cs="Arial"/>
          <w:sz w:val="24"/>
          <w:szCs w:val="24"/>
        </w:rPr>
        <w:t xml:space="preserve"> Foundation</w:t>
      </w:r>
      <w:r w:rsidR="00096354">
        <w:rPr>
          <w:rFonts w:ascii="Arial" w:hAnsi="Arial" w:cs="Arial"/>
          <w:sz w:val="24"/>
          <w:szCs w:val="24"/>
        </w:rPr>
        <w:t>s</w:t>
      </w:r>
      <w:r>
        <w:rPr>
          <w:rFonts w:ascii="Arial" w:hAnsi="Arial" w:cs="Arial"/>
          <w:sz w:val="24"/>
          <w:szCs w:val="24"/>
        </w:rPr>
        <w:t>, and there you will be able to find information about your local community foundation which will have local funds, information, training, tips, and tools you can access.</w:t>
      </w:r>
    </w:p>
    <w:p w14:paraId="042A3AD5" w14:textId="76B10A94" w:rsidR="00325231" w:rsidRPr="00325231" w:rsidRDefault="00325231" w:rsidP="0094054B">
      <w:pPr>
        <w:numPr>
          <w:ilvl w:val="0"/>
          <w:numId w:val="11"/>
        </w:numPr>
        <w:spacing w:before="120" w:line="269" w:lineRule="auto"/>
        <w:rPr>
          <w:rFonts w:ascii="Arial" w:hAnsi="Arial" w:cs="Arial"/>
          <w:color w:val="0070C0"/>
          <w:sz w:val="24"/>
          <w:szCs w:val="24"/>
        </w:rPr>
      </w:pPr>
      <w:hyperlink r:id="rId36" w:history="1">
        <w:r w:rsidRPr="00325231">
          <w:rPr>
            <w:rStyle w:val="Hyperlink"/>
            <w:rFonts w:ascii="Arial" w:hAnsi="Arial" w:cs="Arial"/>
            <w:color w:val="0070C0"/>
            <w:sz w:val="24"/>
            <w:szCs w:val="24"/>
          </w:rPr>
          <w:t>UK Community Foundations</w:t>
        </w:r>
      </w:hyperlink>
    </w:p>
    <w:p w14:paraId="6F3E6F7D" w14:textId="0B4C2B6A" w:rsidR="00325231" w:rsidRPr="00325231" w:rsidRDefault="00325231" w:rsidP="0094054B">
      <w:pPr>
        <w:numPr>
          <w:ilvl w:val="0"/>
          <w:numId w:val="11"/>
        </w:numPr>
        <w:spacing w:before="120" w:line="269" w:lineRule="auto"/>
        <w:rPr>
          <w:rFonts w:ascii="Arial" w:hAnsi="Arial" w:cs="Arial"/>
          <w:color w:val="0070C0"/>
          <w:sz w:val="24"/>
          <w:szCs w:val="24"/>
        </w:rPr>
      </w:pPr>
      <w:hyperlink r:id="rId37" w:history="1">
        <w:r w:rsidRPr="00325231">
          <w:rPr>
            <w:rStyle w:val="Hyperlink"/>
            <w:rFonts w:ascii="Arial" w:hAnsi="Arial" w:cs="Arial"/>
            <w:color w:val="0070C0"/>
            <w:sz w:val="24"/>
            <w:szCs w:val="24"/>
          </w:rPr>
          <w:t>Foundation Scotland</w:t>
        </w:r>
      </w:hyperlink>
      <w:r w:rsidRPr="00325231">
        <w:rPr>
          <w:rFonts w:ascii="Arial" w:hAnsi="Arial" w:cs="Arial"/>
          <w:color w:val="0070C0"/>
          <w:sz w:val="24"/>
          <w:szCs w:val="24"/>
        </w:rPr>
        <w:t xml:space="preserve"> </w:t>
      </w:r>
    </w:p>
    <w:p w14:paraId="4A00D9E3" w14:textId="4CF9194B" w:rsidR="00325231" w:rsidRPr="00325231" w:rsidRDefault="00325231" w:rsidP="0094054B">
      <w:pPr>
        <w:numPr>
          <w:ilvl w:val="0"/>
          <w:numId w:val="11"/>
        </w:numPr>
        <w:spacing w:before="120" w:line="269" w:lineRule="auto"/>
        <w:rPr>
          <w:rFonts w:ascii="Arial" w:hAnsi="Arial" w:cs="Arial"/>
          <w:sz w:val="24"/>
          <w:szCs w:val="24"/>
        </w:rPr>
      </w:pPr>
      <w:hyperlink r:id="rId38" w:history="1">
        <w:r w:rsidRPr="00325231">
          <w:rPr>
            <w:rStyle w:val="Hyperlink"/>
            <w:rFonts w:ascii="Arial" w:hAnsi="Arial" w:cs="Arial"/>
            <w:color w:val="0070C0"/>
            <w:sz w:val="24"/>
            <w:szCs w:val="24"/>
          </w:rPr>
          <w:t>Community Foundation NI</w:t>
        </w:r>
      </w:hyperlink>
      <w:r w:rsidRPr="00325231">
        <w:rPr>
          <w:rFonts w:ascii="Arial" w:hAnsi="Arial" w:cs="Arial"/>
          <w:sz w:val="24"/>
          <w:szCs w:val="24"/>
        </w:rPr>
        <w:t xml:space="preserve"> </w:t>
      </w:r>
    </w:p>
    <w:p w14:paraId="10771A15" w14:textId="4298A2AA" w:rsidR="00325231" w:rsidRPr="00325231" w:rsidRDefault="00325231" w:rsidP="0094054B">
      <w:pPr>
        <w:numPr>
          <w:ilvl w:val="0"/>
          <w:numId w:val="11"/>
        </w:numPr>
        <w:spacing w:before="120" w:line="269" w:lineRule="auto"/>
        <w:rPr>
          <w:rFonts w:ascii="Arial" w:hAnsi="Arial" w:cs="Arial"/>
          <w:color w:val="0070C0"/>
          <w:sz w:val="24"/>
          <w:szCs w:val="24"/>
        </w:rPr>
      </w:pPr>
      <w:hyperlink r:id="rId39" w:history="1">
        <w:r w:rsidRPr="00325231">
          <w:rPr>
            <w:rStyle w:val="Hyperlink"/>
            <w:rFonts w:ascii="Arial" w:hAnsi="Arial" w:cs="Arial"/>
            <w:color w:val="0070C0"/>
            <w:sz w:val="24"/>
            <w:szCs w:val="24"/>
          </w:rPr>
          <w:t>Community Foundation Wales</w:t>
        </w:r>
      </w:hyperlink>
    </w:p>
    <w:p w14:paraId="36DC6AD6" w14:textId="0B790BDC" w:rsidR="003D298D" w:rsidRDefault="003D298D" w:rsidP="0094054B">
      <w:pPr>
        <w:spacing w:before="120" w:line="269" w:lineRule="auto"/>
        <w:rPr>
          <w:rFonts w:ascii="Arial" w:hAnsi="Arial" w:cs="Arial"/>
          <w:sz w:val="24"/>
          <w:szCs w:val="24"/>
        </w:rPr>
      </w:pPr>
    </w:p>
    <w:p w14:paraId="207ADD3C" w14:textId="61BAC6DA" w:rsidR="00A239EC" w:rsidRDefault="00F44C52" w:rsidP="0094054B">
      <w:pPr>
        <w:spacing w:before="120" w:line="269" w:lineRule="auto"/>
        <w:rPr>
          <w:rFonts w:ascii="Arial" w:hAnsi="Arial" w:cs="Arial"/>
          <w:sz w:val="24"/>
          <w:szCs w:val="24"/>
        </w:rPr>
      </w:pPr>
      <w:r>
        <w:rPr>
          <w:rFonts w:ascii="Arial" w:hAnsi="Arial" w:cs="Arial"/>
          <w:sz w:val="24"/>
          <w:szCs w:val="24"/>
        </w:rPr>
        <w:t>You should</w:t>
      </w:r>
      <w:r w:rsidR="00DC1636">
        <w:rPr>
          <w:rFonts w:ascii="Arial" w:hAnsi="Arial" w:cs="Arial"/>
          <w:sz w:val="24"/>
          <w:szCs w:val="24"/>
        </w:rPr>
        <w:t xml:space="preserve"> also contact your local Council for Voluntary Service (CVS) or Voluntary Action (VA) organisation in your town or city, as they will have useful information, advice, guidance, and potential support on fundraising</w:t>
      </w:r>
      <w:r w:rsidR="003347FA">
        <w:rPr>
          <w:rFonts w:ascii="Arial" w:hAnsi="Arial" w:cs="Arial"/>
          <w:sz w:val="24"/>
          <w:szCs w:val="24"/>
        </w:rPr>
        <w:t xml:space="preserve"> too.</w:t>
      </w:r>
      <w:r w:rsidR="001C0351">
        <w:rPr>
          <w:rFonts w:ascii="Arial" w:hAnsi="Arial" w:cs="Arial"/>
          <w:sz w:val="24"/>
          <w:szCs w:val="24"/>
        </w:rPr>
        <w:t xml:space="preserve"> </w:t>
      </w:r>
      <w:r w:rsidR="003347FA">
        <w:rPr>
          <w:rFonts w:ascii="Arial" w:hAnsi="Arial" w:cs="Arial"/>
          <w:sz w:val="24"/>
          <w:szCs w:val="24"/>
        </w:rPr>
        <w:t xml:space="preserve">You can find your local organisation by checking out details on the </w:t>
      </w:r>
      <w:r w:rsidR="00096354">
        <w:rPr>
          <w:rFonts w:ascii="Arial" w:hAnsi="Arial" w:cs="Arial"/>
          <w:sz w:val="24"/>
          <w:szCs w:val="24"/>
        </w:rPr>
        <w:t>websites</w:t>
      </w:r>
      <w:r w:rsidR="003347FA">
        <w:rPr>
          <w:rFonts w:ascii="Arial" w:hAnsi="Arial" w:cs="Arial"/>
          <w:sz w:val="24"/>
          <w:szCs w:val="24"/>
        </w:rPr>
        <w:t xml:space="preserve"> </w:t>
      </w:r>
      <w:r w:rsidR="00CD074B">
        <w:rPr>
          <w:rFonts w:ascii="Arial" w:hAnsi="Arial" w:cs="Arial"/>
          <w:sz w:val="24"/>
          <w:szCs w:val="24"/>
        </w:rPr>
        <w:t>below:</w:t>
      </w:r>
    </w:p>
    <w:p w14:paraId="5A288263" w14:textId="6E48B1E8" w:rsidR="003347FA" w:rsidRDefault="003347FA" w:rsidP="0094054B">
      <w:pPr>
        <w:pStyle w:val="ListParagraph"/>
        <w:numPr>
          <w:ilvl w:val="0"/>
          <w:numId w:val="26"/>
        </w:numPr>
        <w:spacing w:before="120" w:line="269" w:lineRule="auto"/>
        <w:rPr>
          <w:rFonts w:ascii="Arial" w:hAnsi="Arial" w:cs="Arial"/>
          <w:color w:val="0070C0"/>
          <w:sz w:val="24"/>
          <w:szCs w:val="24"/>
        </w:rPr>
      </w:pPr>
      <w:hyperlink r:id="rId40" w:history="1">
        <w:r w:rsidRPr="003347FA">
          <w:rPr>
            <w:rStyle w:val="Hyperlink"/>
            <w:rFonts w:ascii="Arial" w:hAnsi="Arial" w:cs="Arial"/>
            <w:color w:val="0070C0"/>
            <w:sz w:val="24"/>
            <w:szCs w:val="24"/>
          </w:rPr>
          <w:t>NAVCA (England only)</w:t>
        </w:r>
      </w:hyperlink>
    </w:p>
    <w:p w14:paraId="37F2717B" w14:textId="6EDD0100" w:rsidR="003347FA" w:rsidRDefault="003347FA" w:rsidP="0094054B">
      <w:pPr>
        <w:pStyle w:val="ListParagraph"/>
        <w:numPr>
          <w:ilvl w:val="0"/>
          <w:numId w:val="26"/>
        </w:numPr>
        <w:spacing w:before="120" w:line="269" w:lineRule="auto"/>
        <w:rPr>
          <w:rFonts w:ascii="Arial" w:hAnsi="Arial" w:cs="Arial"/>
          <w:color w:val="0070C0"/>
          <w:sz w:val="24"/>
          <w:szCs w:val="24"/>
        </w:rPr>
      </w:pPr>
      <w:hyperlink r:id="rId41" w:history="1">
        <w:r w:rsidRPr="003347FA">
          <w:rPr>
            <w:rStyle w:val="Hyperlink"/>
            <w:rFonts w:ascii="Arial" w:hAnsi="Arial" w:cs="Arial"/>
            <w:color w:val="0070C0"/>
            <w:sz w:val="24"/>
            <w:szCs w:val="24"/>
          </w:rPr>
          <w:t>SCVO (Scotland)</w:t>
        </w:r>
      </w:hyperlink>
    </w:p>
    <w:p w14:paraId="4D41F167" w14:textId="164AB242" w:rsidR="003347FA" w:rsidRDefault="003347FA" w:rsidP="0094054B">
      <w:pPr>
        <w:pStyle w:val="ListParagraph"/>
        <w:numPr>
          <w:ilvl w:val="0"/>
          <w:numId w:val="26"/>
        </w:numPr>
        <w:spacing w:before="120" w:line="269" w:lineRule="auto"/>
        <w:rPr>
          <w:rFonts w:ascii="Arial" w:hAnsi="Arial" w:cs="Arial"/>
          <w:color w:val="0070C0"/>
          <w:sz w:val="24"/>
          <w:szCs w:val="24"/>
        </w:rPr>
      </w:pPr>
      <w:hyperlink r:id="rId42" w:history="1">
        <w:r w:rsidRPr="003347FA">
          <w:rPr>
            <w:rStyle w:val="Hyperlink"/>
            <w:rFonts w:ascii="Arial" w:hAnsi="Arial" w:cs="Arial"/>
            <w:color w:val="0070C0"/>
            <w:sz w:val="24"/>
            <w:szCs w:val="24"/>
          </w:rPr>
          <w:t>WCVA (Wales)</w:t>
        </w:r>
      </w:hyperlink>
    </w:p>
    <w:p w14:paraId="4292FC61" w14:textId="7244D03B" w:rsidR="003347FA" w:rsidRDefault="003347FA" w:rsidP="0094054B">
      <w:pPr>
        <w:pStyle w:val="ListParagraph"/>
        <w:numPr>
          <w:ilvl w:val="0"/>
          <w:numId w:val="26"/>
        </w:numPr>
        <w:spacing w:before="120" w:line="269" w:lineRule="auto"/>
        <w:rPr>
          <w:rFonts w:ascii="Arial" w:hAnsi="Arial" w:cs="Arial"/>
          <w:color w:val="0070C0"/>
          <w:sz w:val="24"/>
          <w:szCs w:val="24"/>
        </w:rPr>
      </w:pPr>
      <w:hyperlink r:id="rId43" w:history="1">
        <w:r w:rsidRPr="003347FA">
          <w:rPr>
            <w:rStyle w:val="Hyperlink"/>
            <w:rFonts w:ascii="Arial" w:hAnsi="Arial" w:cs="Arial"/>
            <w:color w:val="0070C0"/>
            <w:sz w:val="24"/>
            <w:szCs w:val="24"/>
          </w:rPr>
          <w:t>NICVA (NI)</w:t>
        </w:r>
      </w:hyperlink>
    </w:p>
    <w:p w14:paraId="023607C3" w14:textId="71BC5A33" w:rsidR="00EA54AE" w:rsidRPr="00EA54AE" w:rsidRDefault="00EA54AE" w:rsidP="0094054B">
      <w:pPr>
        <w:pStyle w:val="ListParagraph"/>
        <w:numPr>
          <w:ilvl w:val="0"/>
          <w:numId w:val="26"/>
        </w:numPr>
        <w:spacing w:before="120" w:line="269" w:lineRule="auto"/>
        <w:rPr>
          <w:rFonts w:ascii="Arial" w:hAnsi="Arial" w:cs="Arial"/>
          <w:color w:val="0070C0"/>
          <w:sz w:val="24"/>
          <w:szCs w:val="24"/>
        </w:rPr>
      </w:pPr>
      <w:hyperlink r:id="rId44" w:history="1">
        <w:r w:rsidRPr="00EA54AE">
          <w:rPr>
            <w:rStyle w:val="Hyperlink"/>
            <w:rFonts w:ascii="Arial" w:hAnsi="Arial" w:cs="Arial"/>
            <w:color w:val="0070C0"/>
            <w:sz w:val="24"/>
            <w:szCs w:val="24"/>
          </w:rPr>
          <w:t>Third Sector Support Wales</w:t>
        </w:r>
      </w:hyperlink>
    </w:p>
    <w:p w14:paraId="367A09F8" w14:textId="77777777" w:rsidR="00096354" w:rsidRDefault="00096354" w:rsidP="0094054B">
      <w:pPr>
        <w:spacing w:before="120" w:line="269" w:lineRule="auto"/>
        <w:rPr>
          <w:rFonts w:ascii="Arial" w:hAnsi="Arial" w:cs="Arial"/>
          <w:b/>
          <w:bCs/>
          <w:sz w:val="26"/>
          <w:szCs w:val="26"/>
        </w:rPr>
      </w:pPr>
    </w:p>
    <w:p w14:paraId="3BF31149" w14:textId="43F4B010" w:rsidR="003D66A6" w:rsidRPr="00BC681A" w:rsidRDefault="003D66A6" w:rsidP="0094054B">
      <w:pPr>
        <w:spacing w:before="120" w:line="269" w:lineRule="auto"/>
        <w:rPr>
          <w:rFonts w:ascii="Arial" w:hAnsi="Arial" w:cs="Arial"/>
          <w:sz w:val="24"/>
          <w:szCs w:val="24"/>
        </w:rPr>
      </w:pPr>
      <w:r w:rsidRPr="00BC681A">
        <w:rPr>
          <w:rFonts w:ascii="Arial" w:hAnsi="Arial" w:cs="Arial"/>
          <w:sz w:val="24"/>
          <w:szCs w:val="24"/>
        </w:rPr>
        <w:t>Each county</w:t>
      </w:r>
      <w:r w:rsidR="00BC681A">
        <w:rPr>
          <w:rFonts w:ascii="Arial" w:hAnsi="Arial" w:cs="Arial"/>
          <w:sz w:val="24"/>
          <w:szCs w:val="24"/>
        </w:rPr>
        <w:t xml:space="preserve"> may have community foundations which are geared to supporting charities in their region</w:t>
      </w:r>
      <w:r w:rsidR="00F05486">
        <w:rPr>
          <w:rFonts w:ascii="Arial" w:hAnsi="Arial" w:cs="Arial"/>
          <w:sz w:val="24"/>
          <w:szCs w:val="24"/>
        </w:rPr>
        <w:t xml:space="preserve"> too</w:t>
      </w:r>
      <w:r w:rsidR="00BC681A">
        <w:rPr>
          <w:rFonts w:ascii="Arial" w:hAnsi="Arial" w:cs="Arial"/>
          <w:sz w:val="24"/>
          <w:szCs w:val="24"/>
        </w:rPr>
        <w:t xml:space="preserve">, for example </w:t>
      </w:r>
      <w:hyperlink r:id="rId45" w:history="1">
        <w:r w:rsidR="00BC681A" w:rsidRPr="00F05486">
          <w:rPr>
            <w:rStyle w:val="Hyperlink"/>
            <w:rFonts w:ascii="Arial" w:hAnsi="Arial" w:cs="Arial"/>
            <w:sz w:val="24"/>
            <w:szCs w:val="24"/>
          </w:rPr>
          <w:t>Kent Community Foundation</w:t>
        </w:r>
      </w:hyperlink>
      <w:r w:rsidR="00BC681A">
        <w:rPr>
          <w:rFonts w:ascii="Arial" w:hAnsi="Arial" w:cs="Arial"/>
          <w:sz w:val="24"/>
          <w:szCs w:val="24"/>
        </w:rPr>
        <w:t xml:space="preserve">.  </w:t>
      </w:r>
    </w:p>
    <w:p w14:paraId="2E7F5D56" w14:textId="77777777" w:rsidR="003D66A6" w:rsidRDefault="003D66A6" w:rsidP="0094054B">
      <w:pPr>
        <w:spacing w:before="120" w:line="269" w:lineRule="auto"/>
        <w:rPr>
          <w:rFonts w:ascii="Arial" w:hAnsi="Arial" w:cs="Arial"/>
          <w:b/>
          <w:bCs/>
          <w:sz w:val="26"/>
          <w:szCs w:val="26"/>
        </w:rPr>
      </w:pPr>
    </w:p>
    <w:p w14:paraId="40FB5BAC" w14:textId="76EE7E8E" w:rsidR="003D298D" w:rsidRPr="00B43123" w:rsidRDefault="003D298D" w:rsidP="00B43123">
      <w:pPr>
        <w:pStyle w:val="Heading3"/>
      </w:pPr>
      <w:r w:rsidRPr="00B43123">
        <w:t>Where to find these sources of funding?</w:t>
      </w:r>
    </w:p>
    <w:p w14:paraId="05F8BDB7" w14:textId="22FC0DDD" w:rsidR="003D298D" w:rsidRPr="00B26114" w:rsidRDefault="003347FA" w:rsidP="0094054B">
      <w:pPr>
        <w:spacing w:before="120" w:line="269" w:lineRule="auto"/>
        <w:rPr>
          <w:rFonts w:ascii="Arial" w:hAnsi="Arial" w:cs="Arial"/>
          <w:sz w:val="24"/>
          <w:szCs w:val="24"/>
        </w:rPr>
      </w:pPr>
      <w:r>
        <w:rPr>
          <w:rFonts w:ascii="Arial" w:hAnsi="Arial" w:cs="Arial"/>
          <w:sz w:val="24"/>
          <w:szCs w:val="24"/>
        </w:rPr>
        <w:t>Listed below are some useful weblinks to organisations that provide you with funding information, and specific funding search engines. These are only a few of those available</w:t>
      </w:r>
      <w:r w:rsidR="003D298D" w:rsidRPr="00B26114">
        <w:rPr>
          <w:rFonts w:ascii="Arial" w:hAnsi="Arial" w:cs="Arial"/>
          <w:sz w:val="24"/>
          <w:szCs w:val="24"/>
        </w:rPr>
        <w:t>:</w:t>
      </w:r>
    </w:p>
    <w:p w14:paraId="08DCDED3" w14:textId="77362D0E" w:rsidR="00A13070" w:rsidRPr="002163AB" w:rsidRDefault="003D298D" w:rsidP="0094054B">
      <w:pPr>
        <w:numPr>
          <w:ilvl w:val="0"/>
          <w:numId w:val="12"/>
        </w:numPr>
        <w:spacing w:before="120" w:line="269" w:lineRule="auto"/>
        <w:rPr>
          <w:rFonts w:ascii="Arial" w:hAnsi="Arial" w:cs="Arial"/>
          <w:color w:val="0070C0"/>
          <w:sz w:val="24"/>
          <w:szCs w:val="24"/>
        </w:rPr>
      </w:pPr>
      <w:hyperlink r:id="rId46" w:history="1">
        <w:r w:rsidRPr="002163AB">
          <w:rPr>
            <w:rStyle w:val="Hyperlink"/>
            <w:rFonts w:ascii="Arial" w:hAnsi="Arial" w:cs="Arial"/>
            <w:color w:val="0070C0"/>
            <w:sz w:val="24"/>
            <w:szCs w:val="24"/>
          </w:rPr>
          <w:t>Heritage Funding Directory</w:t>
        </w:r>
      </w:hyperlink>
    </w:p>
    <w:p w14:paraId="3292BBFF" w14:textId="44D2256C" w:rsidR="003D298D" w:rsidRPr="002163AB" w:rsidRDefault="00E23100" w:rsidP="0094054B">
      <w:pPr>
        <w:numPr>
          <w:ilvl w:val="0"/>
          <w:numId w:val="12"/>
        </w:numPr>
        <w:spacing w:before="120" w:line="269" w:lineRule="auto"/>
        <w:rPr>
          <w:rFonts w:ascii="Arial" w:hAnsi="Arial" w:cs="Arial"/>
          <w:color w:val="0070C0"/>
          <w:sz w:val="24"/>
          <w:szCs w:val="24"/>
        </w:rPr>
      </w:pPr>
      <w:hyperlink r:id="rId47" w:history="1">
        <w:proofErr w:type="spellStart"/>
        <w:r w:rsidRPr="002163AB">
          <w:rPr>
            <w:rStyle w:val="Hyperlink"/>
            <w:rFonts w:ascii="Arial" w:hAnsi="Arial" w:cs="Arial"/>
            <w:color w:val="0070C0"/>
            <w:sz w:val="24"/>
            <w:szCs w:val="24"/>
          </w:rPr>
          <w:t>GrantNav</w:t>
        </w:r>
        <w:proofErr w:type="spellEnd"/>
      </w:hyperlink>
      <w:r w:rsidR="003D298D" w:rsidRPr="002163AB">
        <w:rPr>
          <w:rFonts w:ascii="Arial" w:hAnsi="Arial" w:cs="Arial"/>
          <w:color w:val="0070C0"/>
          <w:sz w:val="24"/>
          <w:szCs w:val="24"/>
        </w:rPr>
        <w:t xml:space="preserve"> </w:t>
      </w:r>
    </w:p>
    <w:p w14:paraId="4242E70D" w14:textId="27ECC9A2" w:rsidR="003D298D" w:rsidRPr="002163AB" w:rsidRDefault="003347FA" w:rsidP="0094054B">
      <w:pPr>
        <w:numPr>
          <w:ilvl w:val="0"/>
          <w:numId w:val="12"/>
        </w:numPr>
        <w:spacing w:before="120" w:line="269" w:lineRule="auto"/>
        <w:rPr>
          <w:rFonts w:ascii="Arial" w:hAnsi="Arial" w:cs="Arial"/>
          <w:color w:val="0070C0"/>
          <w:sz w:val="24"/>
          <w:szCs w:val="24"/>
        </w:rPr>
      </w:pPr>
      <w:hyperlink r:id="rId48" w:history="1">
        <w:r w:rsidRPr="002163AB">
          <w:rPr>
            <w:rStyle w:val="Hyperlink"/>
            <w:rFonts w:ascii="Arial" w:hAnsi="Arial" w:cs="Arial"/>
            <w:color w:val="0070C0"/>
            <w:sz w:val="24"/>
            <w:szCs w:val="24"/>
          </w:rPr>
          <w:t xml:space="preserve">My </w:t>
        </w:r>
        <w:r w:rsidR="003D298D" w:rsidRPr="002163AB">
          <w:rPr>
            <w:rStyle w:val="Hyperlink"/>
            <w:rFonts w:ascii="Arial" w:hAnsi="Arial" w:cs="Arial"/>
            <w:color w:val="0070C0"/>
            <w:sz w:val="24"/>
            <w:szCs w:val="24"/>
          </w:rPr>
          <w:t>Funding Central</w:t>
        </w:r>
      </w:hyperlink>
      <w:r w:rsidR="003D298D" w:rsidRPr="002163AB">
        <w:rPr>
          <w:rFonts w:ascii="Arial" w:hAnsi="Arial" w:cs="Arial"/>
          <w:color w:val="0070C0"/>
          <w:sz w:val="24"/>
          <w:szCs w:val="24"/>
        </w:rPr>
        <w:t xml:space="preserve"> </w:t>
      </w:r>
    </w:p>
    <w:p w14:paraId="1BA6A728" w14:textId="662EEE47" w:rsidR="003D298D" w:rsidRPr="002163AB" w:rsidRDefault="003D298D" w:rsidP="0094054B">
      <w:pPr>
        <w:numPr>
          <w:ilvl w:val="0"/>
          <w:numId w:val="12"/>
        </w:numPr>
        <w:spacing w:before="120" w:line="269" w:lineRule="auto"/>
        <w:rPr>
          <w:rFonts w:ascii="Arial" w:hAnsi="Arial" w:cs="Arial"/>
          <w:color w:val="0070C0"/>
          <w:sz w:val="24"/>
          <w:szCs w:val="24"/>
        </w:rPr>
      </w:pPr>
      <w:hyperlink r:id="rId49" w:history="1">
        <w:proofErr w:type="spellStart"/>
        <w:r w:rsidRPr="002163AB">
          <w:rPr>
            <w:rStyle w:val="Hyperlink"/>
            <w:rFonts w:ascii="Arial" w:hAnsi="Arial" w:cs="Arial"/>
            <w:color w:val="0070C0"/>
            <w:sz w:val="24"/>
            <w:szCs w:val="24"/>
          </w:rPr>
          <w:t>Grantfinder</w:t>
        </w:r>
        <w:proofErr w:type="spellEnd"/>
      </w:hyperlink>
      <w:r w:rsidRPr="002163AB">
        <w:rPr>
          <w:rFonts w:ascii="Arial" w:hAnsi="Arial" w:cs="Arial"/>
          <w:color w:val="0070C0"/>
          <w:sz w:val="24"/>
          <w:szCs w:val="24"/>
        </w:rPr>
        <w:t xml:space="preserve"> </w:t>
      </w:r>
    </w:p>
    <w:p w14:paraId="4EC03040" w14:textId="3CDB7869" w:rsidR="003347FA" w:rsidRPr="002163AB" w:rsidRDefault="003347FA" w:rsidP="0094054B">
      <w:pPr>
        <w:numPr>
          <w:ilvl w:val="0"/>
          <w:numId w:val="12"/>
        </w:numPr>
        <w:spacing w:before="120" w:line="269" w:lineRule="auto"/>
        <w:rPr>
          <w:rFonts w:ascii="Arial" w:hAnsi="Arial" w:cs="Arial"/>
          <w:color w:val="0070C0"/>
          <w:sz w:val="24"/>
          <w:szCs w:val="24"/>
        </w:rPr>
      </w:pPr>
      <w:hyperlink r:id="rId50" w:history="1">
        <w:r w:rsidRPr="002163AB">
          <w:rPr>
            <w:rStyle w:val="Hyperlink"/>
            <w:rFonts w:ascii="Arial" w:hAnsi="Arial" w:cs="Arial"/>
            <w:color w:val="0070C0"/>
            <w:sz w:val="24"/>
            <w:szCs w:val="24"/>
          </w:rPr>
          <w:t>Directory of Social Change</w:t>
        </w:r>
      </w:hyperlink>
    </w:p>
    <w:p w14:paraId="63675D4E" w14:textId="35F42BEA" w:rsidR="003D298D" w:rsidRPr="002163AB" w:rsidRDefault="003D298D" w:rsidP="0094054B">
      <w:pPr>
        <w:numPr>
          <w:ilvl w:val="0"/>
          <w:numId w:val="12"/>
        </w:numPr>
        <w:spacing w:before="120" w:line="269" w:lineRule="auto"/>
        <w:rPr>
          <w:rFonts w:ascii="Arial" w:hAnsi="Arial" w:cs="Arial"/>
          <w:color w:val="0070C0"/>
          <w:sz w:val="24"/>
          <w:szCs w:val="24"/>
        </w:rPr>
      </w:pPr>
      <w:hyperlink r:id="rId51" w:history="1">
        <w:r w:rsidRPr="002163AB">
          <w:rPr>
            <w:rStyle w:val="Hyperlink"/>
            <w:rFonts w:ascii="Arial" w:hAnsi="Arial" w:cs="Arial"/>
            <w:color w:val="0070C0"/>
            <w:sz w:val="24"/>
            <w:szCs w:val="24"/>
          </w:rPr>
          <w:t>Funds Online</w:t>
        </w:r>
      </w:hyperlink>
      <w:r w:rsidRPr="002163AB">
        <w:rPr>
          <w:rFonts w:ascii="Arial" w:hAnsi="Arial" w:cs="Arial"/>
          <w:color w:val="0070C0"/>
          <w:sz w:val="24"/>
          <w:szCs w:val="24"/>
        </w:rPr>
        <w:t xml:space="preserve"> </w:t>
      </w:r>
    </w:p>
    <w:p w14:paraId="0F7366E2" w14:textId="1DD8F139" w:rsidR="003D298D" w:rsidRPr="002163AB" w:rsidRDefault="003D298D" w:rsidP="0094054B">
      <w:pPr>
        <w:numPr>
          <w:ilvl w:val="0"/>
          <w:numId w:val="12"/>
        </w:numPr>
        <w:spacing w:before="120" w:line="269" w:lineRule="auto"/>
        <w:rPr>
          <w:rFonts w:ascii="Arial" w:hAnsi="Arial" w:cs="Arial"/>
          <w:color w:val="0070C0"/>
          <w:sz w:val="24"/>
          <w:szCs w:val="24"/>
        </w:rPr>
      </w:pPr>
      <w:hyperlink r:id="rId52" w:history="1">
        <w:r w:rsidRPr="002163AB">
          <w:rPr>
            <w:rStyle w:val="Hyperlink"/>
            <w:rFonts w:ascii="Arial" w:hAnsi="Arial" w:cs="Arial"/>
            <w:color w:val="0070C0"/>
            <w:sz w:val="24"/>
            <w:szCs w:val="24"/>
          </w:rPr>
          <w:t>Funding Wales</w:t>
        </w:r>
      </w:hyperlink>
      <w:r w:rsidRPr="002163AB">
        <w:rPr>
          <w:rFonts w:ascii="Arial" w:hAnsi="Arial" w:cs="Arial"/>
          <w:color w:val="0070C0"/>
          <w:sz w:val="24"/>
          <w:szCs w:val="24"/>
        </w:rPr>
        <w:t xml:space="preserve"> </w:t>
      </w:r>
    </w:p>
    <w:p w14:paraId="0FBD3FFF" w14:textId="5CBFC2DD" w:rsidR="00E23100" w:rsidRPr="002163AB" w:rsidRDefault="00E23100" w:rsidP="0094054B">
      <w:pPr>
        <w:numPr>
          <w:ilvl w:val="0"/>
          <w:numId w:val="12"/>
        </w:numPr>
        <w:spacing w:before="120" w:line="269" w:lineRule="auto"/>
        <w:rPr>
          <w:rFonts w:ascii="Arial" w:hAnsi="Arial" w:cs="Arial"/>
          <w:color w:val="0070C0"/>
          <w:sz w:val="24"/>
          <w:szCs w:val="24"/>
        </w:rPr>
      </w:pPr>
      <w:hyperlink r:id="rId53" w:history="1">
        <w:r w:rsidRPr="002163AB">
          <w:rPr>
            <w:rStyle w:val="Hyperlink"/>
            <w:rFonts w:ascii="Arial" w:hAnsi="Arial" w:cs="Arial"/>
            <w:color w:val="0070C0"/>
            <w:sz w:val="24"/>
            <w:szCs w:val="24"/>
          </w:rPr>
          <w:t>Community Matters Yorkshire</w:t>
        </w:r>
      </w:hyperlink>
      <w:r w:rsidR="002163AB">
        <w:rPr>
          <w:rFonts w:ascii="Arial" w:hAnsi="Arial" w:cs="Arial"/>
          <w:color w:val="0070C0"/>
          <w:sz w:val="24"/>
          <w:szCs w:val="24"/>
        </w:rPr>
        <w:t xml:space="preserve"> </w:t>
      </w:r>
      <w:r w:rsidR="002163AB">
        <w:rPr>
          <w:rFonts w:ascii="Arial" w:hAnsi="Arial" w:cs="Arial"/>
          <w:sz w:val="24"/>
          <w:szCs w:val="24"/>
        </w:rPr>
        <w:t>–</w:t>
      </w:r>
      <w:r w:rsidR="002163AB" w:rsidRPr="002163AB">
        <w:rPr>
          <w:rFonts w:ascii="Arial" w:hAnsi="Arial" w:cs="Arial"/>
          <w:sz w:val="24"/>
          <w:szCs w:val="24"/>
        </w:rPr>
        <w:t xml:space="preserve"> </w:t>
      </w:r>
      <w:r w:rsidR="002163AB">
        <w:rPr>
          <w:rFonts w:ascii="Arial" w:hAnsi="Arial" w:cs="Arial"/>
          <w:sz w:val="24"/>
          <w:szCs w:val="24"/>
        </w:rPr>
        <w:t xml:space="preserve">providing some free &amp; </w:t>
      </w:r>
      <w:r w:rsidR="00670D4D">
        <w:rPr>
          <w:rFonts w:ascii="Arial" w:hAnsi="Arial" w:cs="Arial"/>
          <w:sz w:val="24"/>
          <w:szCs w:val="24"/>
        </w:rPr>
        <w:t>low-cost</w:t>
      </w:r>
      <w:r w:rsidR="002163AB">
        <w:rPr>
          <w:rFonts w:ascii="Arial" w:hAnsi="Arial" w:cs="Arial"/>
          <w:sz w:val="24"/>
          <w:szCs w:val="24"/>
        </w:rPr>
        <w:t xml:space="preserve"> guides, tools, and funding search offers</w:t>
      </w:r>
    </w:p>
    <w:p w14:paraId="2EB9FF1A" w14:textId="10785CCF" w:rsidR="00E23100" w:rsidRPr="00CD074B" w:rsidRDefault="00E23100" w:rsidP="0094054B">
      <w:pPr>
        <w:numPr>
          <w:ilvl w:val="0"/>
          <w:numId w:val="12"/>
        </w:numPr>
        <w:spacing w:before="120" w:line="269" w:lineRule="auto"/>
        <w:rPr>
          <w:rFonts w:ascii="Arial" w:hAnsi="Arial" w:cs="Arial"/>
          <w:color w:val="0070C0"/>
          <w:sz w:val="24"/>
          <w:szCs w:val="24"/>
        </w:rPr>
      </w:pPr>
      <w:hyperlink r:id="rId54" w:history="1">
        <w:r w:rsidRPr="002163AB">
          <w:rPr>
            <w:rStyle w:val="Hyperlink"/>
            <w:rFonts w:ascii="Arial" w:hAnsi="Arial" w:cs="Arial"/>
            <w:color w:val="0070C0"/>
            <w:sz w:val="24"/>
            <w:szCs w:val="24"/>
          </w:rPr>
          <w:t>Charity Excellence Framework</w:t>
        </w:r>
      </w:hyperlink>
      <w:r w:rsidR="00CD074B">
        <w:rPr>
          <w:rFonts w:ascii="Arial" w:hAnsi="Arial" w:cs="Arial"/>
          <w:color w:val="0070C0"/>
          <w:sz w:val="24"/>
          <w:szCs w:val="24"/>
        </w:rPr>
        <w:t xml:space="preserve"> </w:t>
      </w:r>
      <w:r w:rsidR="00CD074B">
        <w:rPr>
          <w:rFonts w:ascii="Arial" w:hAnsi="Arial" w:cs="Arial"/>
          <w:sz w:val="24"/>
          <w:szCs w:val="24"/>
        </w:rPr>
        <w:t>–</w:t>
      </w:r>
      <w:r w:rsidR="00CD074B" w:rsidRPr="00CD074B">
        <w:rPr>
          <w:rFonts w:ascii="Arial" w:hAnsi="Arial" w:cs="Arial"/>
          <w:sz w:val="24"/>
          <w:szCs w:val="24"/>
        </w:rPr>
        <w:t xml:space="preserve"> </w:t>
      </w:r>
      <w:r w:rsidR="00CD074B">
        <w:rPr>
          <w:rFonts w:ascii="Arial" w:hAnsi="Arial" w:cs="Arial"/>
          <w:sz w:val="24"/>
          <w:szCs w:val="24"/>
        </w:rPr>
        <w:t>a free online platform</w:t>
      </w:r>
      <w:r w:rsidR="002163AB">
        <w:rPr>
          <w:rFonts w:ascii="Arial" w:hAnsi="Arial" w:cs="Arial"/>
          <w:sz w:val="24"/>
          <w:szCs w:val="24"/>
        </w:rPr>
        <w:t xml:space="preserve"> with advice, guidance, and funding search engine</w:t>
      </w:r>
    </w:p>
    <w:p w14:paraId="593EB501" w14:textId="0F37A501" w:rsidR="003D298D" w:rsidRDefault="003D298D" w:rsidP="0094054B">
      <w:pPr>
        <w:spacing w:before="120" w:line="269" w:lineRule="auto"/>
        <w:rPr>
          <w:rFonts w:ascii="Arial" w:hAnsi="Arial" w:cs="Arial"/>
        </w:rPr>
      </w:pPr>
    </w:p>
    <w:p w14:paraId="4AE24AF3" w14:textId="04A3153C" w:rsidR="002163AB" w:rsidRPr="00096354" w:rsidRDefault="002163AB" w:rsidP="0094054B">
      <w:pPr>
        <w:spacing w:before="120" w:line="269" w:lineRule="auto"/>
        <w:rPr>
          <w:rFonts w:ascii="Arial" w:hAnsi="Arial" w:cs="Arial"/>
          <w:sz w:val="24"/>
          <w:szCs w:val="24"/>
        </w:rPr>
      </w:pPr>
      <w:r w:rsidRPr="00096354">
        <w:rPr>
          <w:rFonts w:ascii="Arial" w:hAnsi="Arial" w:cs="Arial"/>
          <w:sz w:val="24"/>
          <w:szCs w:val="24"/>
        </w:rPr>
        <w:t xml:space="preserve">In addition to the above also check out your local authority to see what grants and funding they advertise, as well as newsletters and updates from the Heritage Network, The National Archives, </w:t>
      </w:r>
      <w:r w:rsidR="00AD6F31" w:rsidRPr="00096354">
        <w:rPr>
          <w:rFonts w:ascii="Arial" w:hAnsi="Arial" w:cs="Arial"/>
          <w:sz w:val="24"/>
          <w:szCs w:val="24"/>
        </w:rPr>
        <w:t xml:space="preserve">and </w:t>
      </w:r>
      <w:r w:rsidRPr="00096354">
        <w:rPr>
          <w:rFonts w:ascii="Arial" w:hAnsi="Arial" w:cs="Arial"/>
          <w:sz w:val="24"/>
          <w:szCs w:val="24"/>
        </w:rPr>
        <w:t xml:space="preserve">your regional </w:t>
      </w:r>
      <w:r w:rsidR="00AD6F31" w:rsidRPr="00096354">
        <w:rPr>
          <w:rFonts w:ascii="Arial" w:hAnsi="Arial" w:cs="Arial"/>
          <w:sz w:val="24"/>
          <w:szCs w:val="24"/>
        </w:rPr>
        <w:t xml:space="preserve">Museum Development Network as they usually provide a range of advice, guidance, and funding that </w:t>
      </w:r>
      <w:r w:rsidR="005D5B7A">
        <w:rPr>
          <w:rFonts w:ascii="Arial" w:hAnsi="Arial" w:cs="Arial"/>
          <w:sz w:val="24"/>
          <w:szCs w:val="24"/>
        </w:rPr>
        <w:t>may</w:t>
      </w:r>
      <w:r w:rsidR="00AD6F31" w:rsidRPr="00096354">
        <w:rPr>
          <w:rFonts w:ascii="Arial" w:hAnsi="Arial" w:cs="Arial"/>
          <w:sz w:val="24"/>
          <w:szCs w:val="24"/>
        </w:rPr>
        <w:t xml:space="preserve"> </w:t>
      </w:r>
      <w:r w:rsidR="005D5B7A">
        <w:rPr>
          <w:rFonts w:ascii="Arial" w:hAnsi="Arial" w:cs="Arial"/>
          <w:sz w:val="24"/>
          <w:szCs w:val="24"/>
        </w:rPr>
        <w:t xml:space="preserve">also </w:t>
      </w:r>
      <w:r w:rsidR="00AD6F31" w:rsidRPr="00096354">
        <w:rPr>
          <w:rFonts w:ascii="Arial" w:hAnsi="Arial" w:cs="Arial"/>
          <w:sz w:val="24"/>
          <w:szCs w:val="24"/>
        </w:rPr>
        <w:t>be useful.</w:t>
      </w:r>
      <w:r w:rsidR="00D6418A">
        <w:rPr>
          <w:rFonts w:ascii="Arial" w:hAnsi="Arial" w:cs="Arial"/>
          <w:sz w:val="24"/>
          <w:szCs w:val="24"/>
        </w:rPr>
        <w:t xml:space="preserve"> </w:t>
      </w:r>
      <w:r w:rsidR="00AD6F31" w:rsidRPr="00096354">
        <w:rPr>
          <w:rFonts w:ascii="Arial" w:hAnsi="Arial" w:cs="Arial"/>
          <w:sz w:val="24"/>
          <w:szCs w:val="24"/>
        </w:rPr>
        <w:t xml:space="preserve">Social Media posts </w:t>
      </w:r>
      <w:r w:rsidR="005D5B7A">
        <w:rPr>
          <w:rFonts w:ascii="Arial" w:hAnsi="Arial" w:cs="Arial"/>
          <w:sz w:val="24"/>
          <w:szCs w:val="24"/>
        </w:rPr>
        <w:t xml:space="preserve">from funders and social investors </w:t>
      </w:r>
      <w:r w:rsidR="00AD6F31" w:rsidRPr="00096354">
        <w:rPr>
          <w:rFonts w:ascii="Arial" w:hAnsi="Arial" w:cs="Arial"/>
          <w:sz w:val="24"/>
          <w:szCs w:val="24"/>
        </w:rPr>
        <w:t xml:space="preserve">– via X, LinkedIn, Facebook will also provide you with </w:t>
      </w:r>
      <w:r w:rsidR="005D5B7A" w:rsidRPr="00096354">
        <w:rPr>
          <w:rFonts w:ascii="Arial" w:hAnsi="Arial" w:cs="Arial"/>
          <w:sz w:val="24"/>
          <w:szCs w:val="24"/>
        </w:rPr>
        <w:t>up-to-date</w:t>
      </w:r>
      <w:r w:rsidR="00AD6F31" w:rsidRPr="00096354">
        <w:rPr>
          <w:rFonts w:ascii="Arial" w:hAnsi="Arial" w:cs="Arial"/>
          <w:sz w:val="24"/>
          <w:szCs w:val="24"/>
        </w:rPr>
        <w:t xml:space="preserve"> information about new funding launches or opportunities.</w:t>
      </w:r>
      <w:r w:rsidRPr="00096354">
        <w:rPr>
          <w:rFonts w:ascii="Arial" w:hAnsi="Arial" w:cs="Arial"/>
          <w:sz w:val="24"/>
          <w:szCs w:val="24"/>
        </w:rPr>
        <w:t xml:space="preserve"> </w:t>
      </w:r>
    </w:p>
    <w:p w14:paraId="5FECAC98" w14:textId="77777777" w:rsidR="002163AB" w:rsidRPr="00BB06F5" w:rsidRDefault="002163AB" w:rsidP="0094054B">
      <w:pPr>
        <w:spacing w:before="120" w:line="269" w:lineRule="auto"/>
        <w:rPr>
          <w:rFonts w:ascii="Arial" w:hAnsi="Arial" w:cs="Arial"/>
        </w:rPr>
      </w:pPr>
    </w:p>
    <w:p w14:paraId="255808F9" w14:textId="394AD469" w:rsidR="008359A1" w:rsidRPr="005234BE" w:rsidRDefault="003D298D" w:rsidP="00EA68E8">
      <w:pPr>
        <w:pStyle w:val="Heading2"/>
      </w:pPr>
      <w:r w:rsidRPr="00DE5E91">
        <w:t>Individual giving</w:t>
      </w:r>
    </w:p>
    <w:p w14:paraId="356BAC9A" w14:textId="35B49A74" w:rsidR="008359A1" w:rsidRPr="00AF06A8" w:rsidRDefault="00DE5E91" w:rsidP="0094054B">
      <w:pPr>
        <w:spacing w:before="120" w:line="269" w:lineRule="auto"/>
        <w:rPr>
          <w:rFonts w:ascii="Arial" w:hAnsi="Arial" w:cs="Arial"/>
          <w:sz w:val="24"/>
          <w:szCs w:val="24"/>
        </w:rPr>
      </w:pPr>
      <w:r w:rsidRPr="00AF06A8">
        <w:rPr>
          <w:rFonts w:ascii="Arial" w:hAnsi="Arial" w:cs="Arial"/>
          <w:sz w:val="24"/>
          <w:szCs w:val="24"/>
        </w:rPr>
        <w:t>Your campaign will be made up of different phases</w:t>
      </w:r>
      <w:r w:rsidR="00AF06A8" w:rsidRPr="00AF06A8">
        <w:rPr>
          <w:rStyle w:val="FootnoteReference"/>
          <w:rFonts w:ascii="Arial" w:hAnsi="Arial" w:cs="Arial"/>
          <w:sz w:val="24"/>
          <w:szCs w:val="24"/>
        </w:rPr>
        <w:footnoteReference w:id="4"/>
      </w:r>
      <w:r w:rsidR="00AF06A8" w:rsidRPr="00AF06A8">
        <w:rPr>
          <w:rFonts w:ascii="Arial" w:hAnsi="Arial" w:cs="Arial"/>
          <w:sz w:val="24"/>
          <w:szCs w:val="24"/>
        </w:rPr>
        <w:t>.</w:t>
      </w:r>
    </w:p>
    <w:p w14:paraId="0CF20AA7" w14:textId="706B6808" w:rsidR="00AD6F31" w:rsidRPr="00015851" w:rsidRDefault="00AD6F31" w:rsidP="00A942E7">
      <w:pPr>
        <w:pStyle w:val="Heading3"/>
      </w:pPr>
      <w:r w:rsidRPr="00015851">
        <w:t>Planning and Quiet Phase Funding</w:t>
      </w:r>
    </w:p>
    <w:p w14:paraId="49E668CE" w14:textId="3D5D0A94" w:rsidR="003D298D" w:rsidRPr="005234BE" w:rsidRDefault="003D298D" w:rsidP="00A942E7">
      <w:pPr>
        <w:pStyle w:val="Heading4"/>
      </w:pPr>
      <w:r w:rsidRPr="005234BE">
        <w:t>Large lead gifts</w:t>
      </w:r>
    </w:p>
    <w:p w14:paraId="274F937C" w14:textId="4EFED828" w:rsidR="003D298D" w:rsidRPr="00B26114" w:rsidRDefault="00AD6F31" w:rsidP="0094054B">
      <w:pPr>
        <w:spacing w:before="120" w:line="269" w:lineRule="auto"/>
        <w:rPr>
          <w:rFonts w:ascii="Arial" w:hAnsi="Arial" w:cs="Arial"/>
          <w:sz w:val="24"/>
          <w:szCs w:val="24"/>
        </w:rPr>
      </w:pPr>
      <w:r>
        <w:rPr>
          <w:rFonts w:ascii="Arial" w:hAnsi="Arial" w:cs="Arial"/>
          <w:sz w:val="24"/>
          <w:szCs w:val="24"/>
        </w:rPr>
        <w:t xml:space="preserve">Capital campaigns are usually made up of larger </w:t>
      </w:r>
      <w:r w:rsidR="001C5EBF">
        <w:rPr>
          <w:rFonts w:ascii="Arial" w:hAnsi="Arial" w:cs="Arial"/>
          <w:sz w:val="24"/>
          <w:szCs w:val="24"/>
        </w:rPr>
        <w:t>donations</w:t>
      </w:r>
      <w:r w:rsidR="00265BA9">
        <w:rPr>
          <w:rFonts w:ascii="Arial" w:hAnsi="Arial" w:cs="Arial"/>
          <w:sz w:val="24"/>
          <w:szCs w:val="24"/>
        </w:rPr>
        <w:t xml:space="preserve"> rather</w:t>
      </w:r>
      <w:r w:rsidR="001C5EBF">
        <w:rPr>
          <w:rFonts w:ascii="Arial" w:hAnsi="Arial" w:cs="Arial"/>
          <w:sz w:val="24"/>
          <w:szCs w:val="24"/>
        </w:rPr>
        <w:t xml:space="preserve"> than smaller ones</w:t>
      </w:r>
      <w:r w:rsidR="00265BA9">
        <w:rPr>
          <w:rFonts w:ascii="Arial" w:hAnsi="Arial" w:cs="Arial"/>
          <w:sz w:val="24"/>
          <w:szCs w:val="24"/>
        </w:rPr>
        <w:t xml:space="preserve">, </w:t>
      </w:r>
      <w:r w:rsidR="001C5EBF">
        <w:rPr>
          <w:rFonts w:ascii="Arial" w:hAnsi="Arial" w:cs="Arial"/>
          <w:sz w:val="24"/>
          <w:szCs w:val="24"/>
        </w:rPr>
        <w:t>which usually happen during the public phase of the campaign. These donations are usually secured via your contacts / warm leads / current supporters and donors as well as your Board’s</w:t>
      </w:r>
      <w:r w:rsidR="008F3477">
        <w:rPr>
          <w:rFonts w:ascii="Arial" w:hAnsi="Arial" w:cs="Arial"/>
          <w:sz w:val="24"/>
          <w:szCs w:val="24"/>
        </w:rPr>
        <w:t>, patrons, ambassadors, partners and stakeholders</w:t>
      </w:r>
      <w:r w:rsidR="006F4F59">
        <w:rPr>
          <w:rFonts w:ascii="Arial" w:hAnsi="Arial" w:cs="Arial"/>
          <w:sz w:val="24"/>
          <w:szCs w:val="24"/>
        </w:rPr>
        <w:t>’</w:t>
      </w:r>
      <w:r w:rsidR="001C5EBF">
        <w:rPr>
          <w:rFonts w:ascii="Arial" w:hAnsi="Arial" w:cs="Arial"/>
          <w:sz w:val="24"/>
          <w:szCs w:val="24"/>
        </w:rPr>
        <w:t xml:space="preserve"> ‘</w:t>
      </w:r>
      <w:r w:rsidR="001C5EBF" w:rsidRPr="006F4F59">
        <w:rPr>
          <w:rFonts w:ascii="Arial" w:hAnsi="Arial" w:cs="Arial"/>
          <w:sz w:val="24"/>
          <w:szCs w:val="24"/>
        </w:rPr>
        <w:t>address books</w:t>
      </w:r>
      <w:r w:rsidR="001C5EBF">
        <w:rPr>
          <w:rFonts w:ascii="Arial" w:hAnsi="Arial" w:cs="Arial"/>
          <w:sz w:val="24"/>
          <w:szCs w:val="24"/>
        </w:rPr>
        <w:t>’.</w:t>
      </w:r>
      <w:r w:rsidR="00DF388B">
        <w:rPr>
          <w:rFonts w:ascii="Arial" w:hAnsi="Arial" w:cs="Arial"/>
          <w:sz w:val="24"/>
          <w:szCs w:val="24"/>
        </w:rPr>
        <w:t xml:space="preserve"> </w:t>
      </w:r>
      <w:r w:rsidR="008F3477">
        <w:rPr>
          <w:rFonts w:ascii="Arial" w:hAnsi="Arial" w:cs="Arial"/>
          <w:sz w:val="24"/>
          <w:szCs w:val="24"/>
        </w:rPr>
        <w:t xml:space="preserve">Remember these individuals and organisations already support </w:t>
      </w:r>
      <w:r w:rsidR="00A04F1D">
        <w:rPr>
          <w:rFonts w:ascii="Arial" w:hAnsi="Arial" w:cs="Arial"/>
          <w:sz w:val="24"/>
          <w:szCs w:val="24"/>
        </w:rPr>
        <w:t>you</w:t>
      </w:r>
      <w:r w:rsidR="00245F84">
        <w:rPr>
          <w:rFonts w:ascii="Arial" w:hAnsi="Arial" w:cs="Arial"/>
          <w:sz w:val="24"/>
          <w:szCs w:val="24"/>
        </w:rPr>
        <w:t xml:space="preserve"> and</w:t>
      </w:r>
      <w:r w:rsidR="008F3477">
        <w:rPr>
          <w:rFonts w:ascii="Arial" w:hAnsi="Arial" w:cs="Arial"/>
          <w:sz w:val="24"/>
          <w:szCs w:val="24"/>
        </w:rPr>
        <w:t xml:space="preserve"> have made a commitment or have agreed to promote, publicise, and advocate for the work you do, therefore asking them to become your donor ambassadors just takes the relationship one step further.</w:t>
      </w:r>
      <w:r w:rsidR="00DF388B">
        <w:rPr>
          <w:rFonts w:ascii="Arial" w:hAnsi="Arial" w:cs="Arial"/>
          <w:sz w:val="24"/>
          <w:szCs w:val="24"/>
        </w:rPr>
        <w:t xml:space="preserve"> </w:t>
      </w:r>
      <w:r w:rsidR="001C5EBF">
        <w:rPr>
          <w:rFonts w:ascii="Arial" w:hAnsi="Arial" w:cs="Arial"/>
          <w:sz w:val="24"/>
          <w:szCs w:val="24"/>
        </w:rPr>
        <w:t>These larger initial donations often provide the kickstart and impetus needed to launch your capital campaign, and like crowdfunding require you to do detailed preparatory work and planning to secure the donors and donations before you launch</w:t>
      </w:r>
      <w:r w:rsidR="003C1F5C">
        <w:rPr>
          <w:rFonts w:ascii="Arial" w:hAnsi="Arial" w:cs="Arial"/>
          <w:sz w:val="24"/>
          <w:szCs w:val="24"/>
        </w:rPr>
        <w:t>,</w:t>
      </w:r>
      <w:r w:rsidR="001C5EBF">
        <w:rPr>
          <w:rFonts w:ascii="Arial" w:hAnsi="Arial" w:cs="Arial"/>
          <w:sz w:val="24"/>
          <w:szCs w:val="24"/>
        </w:rPr>
        <w:t xml:space="preserve"> thus increasing the interest and excitement for others to get involved – the ‘fear of missing out’ factor.</w:t>
      </w:r>
      <w:r w:rsidR="00DF388B">
        <w:rPr>
          <w:rFonts w:ascii="Arial" w:hAnsi="Arial" w:cs="Arial"/>
          <w:sz w:val="24"/>
          <w:szCs w:val="24"/>
        </w:rPr>
        <w:t xml:space="preserve"> </w:t>
      </w:r>
      <w:r w:rsidR="001C5EBF">
        <w:rPr>
          <w:rFonts w:ascii="Arial" w:hAnsi="Arial" w:cs="Arial"/>
          <w:sz w:val="24"/>
          <w:szCs w:val="24"/>
        </w:rPr>
        <w:t>Included within this work is the need to have a compelling ‘case for support’ for your major donors.</w:t>
      </w:r>
      <w:r w:rsidR="00DF388B">
        <w:rPr>
          <w:rFonts w:ascii="Arial" w:hAnsi="Arial" w:cs="Arial"/>
          <w:sz w:val="24"/>
          <w:szCs w:val="24"/>
        </w:rPr>
        <w:t xml:space="preserve"> </w:t>
      </w:r>
      <w:r w:rsidR="001C5EBF">
        <w:rPr>
          <w:rFonts w:ascii="Arial" w:hAnsi="Arial" w:cs="Arial"/>
          <w:sz w:val="24"/>
          <w:szCs w:val="24"/>
        </w:rPr>
        <w:t xml:space="preserve">Even though they are probably known to you, you still need to be able to evidence why they should support your campaign, the difference it will make, how their support will help </w:t>
      </w:r>
      <w:r w:rsidR="001C5EBF">
        <w:rPr>
          <w:rFonts w:ascii="Arial" w:hAnsi="Arial" w:cs="Arial"/>
          <w:sz w:val="24"/>
          <w:szCs w:val="24"/>
        </w:rPr>
        <w:lastRenderedPageBreak/>
        <w:t>to engage other donor support</w:t>
      </w:r>
      <w:r w:rsidR="008F3477">
        <w:rPr>
          <w:rFonts w:ascii="Arial" w:hAnsi="Arial" w:cs="Arial"/>
          <w:sz w:val="24"/>
          <w:szCs w:val="24"/>
        </w:rPr>
        <w:t xml:space="preserve"> etc</w:t>
      </w:r>
      <w:r w:rsidR="004B7685">
        <w:rPr>
          <w:rFonts w:ascii="Arial" w:hAnsi="Arial" w:cs="Arial"/>
          <w:sz w:val="24"/>
          <w:szCs w:val="24"/>
        </w:rPr>
        <w:t xml:space="preserve">. </w:t>
      </w:r>
      <w:r w:rsidR="008F3477">
        <w:rPr>
          <w:rFonts w:ascii="Arial" w:hAnsi="Arial" w:cs="Arial"/>
          <w:sz w:val="24"/>
          <w:szCs w:val="24"/>
        </w:rPr>
        <w:t>Remember, cultivating new donors can take time and resource</w:t>
      </w:r>
      <w:r w:rsidR="00DF388B">
        <w:rPr>
          <w:rFonts w:ascii="Arial" w:hAnsi="Arial" w:cs="Arial"/>
          <w:sz w:val="24"/>
          <w:szCs w:val="24"/>
        </w:rPr>
        <w:t>s</w:t>
      </w:r>
      <w:r w:rsidR="008F3477">
        <w:rPr>
          <w:rFonts w:ascii="Arial" w:hAnsi="Arial" w:cs="Arial"/>
          <w:sz w:val="24"/>
          <w:szCs w:val="24"/>
        </w:rPr>
        <w:t xml:space="preserve"> to develop the relationships, so using your existing relationships helps you to begin that process, whilst also validating your campaign.</w:t>
      </w:r>
      <w:r w:rsidR="001C5EBF">
        <w:rPr>
          <w:rFonts w:ascii="Arial" w:hAnsi="Arial" w:cs="Arial"/>
          <w:sz w:val="24"/>
          <w:szCs w:val="24"/>
        </w:rPr>
        <w:t xml:space="preserve"> </w:t>
      </w:r>
    </w:p>
    <w:p w14:paraId="62822B46" w14:textId="77777777" w:rsidR="005524A3" w:rsidRPr="00B26114" w:rsidRDefault="005524A3" w:rsidP="0094054B">
      <w:pPr>
        <w:spacing w:before="120" w:line="269" w:lineRule="auto"/>
        <w:rPr>
          <w:rFonts w:ascii="Arial" w:hAnsi="Arial" w:cs="Arial"/>
          <w:sz w:val="24"/>
          <w:szCs w:val="24"/>
        </w:rPr>
      </w:pPr>
    </w:p>
    <w:p w14:paraId="665D2043" w14:textId="77777777" w:rsidR="003D298D" w:rsidRPr="00B26114" w:rsidRDefault="003D298D" w:rsidP="00A942E7">
      <w:pPr>
        <w:pStyle w:val="Heading3"/>
      </w:pPr>
      <w:r w:rsidRPr="00B26114">
        <w:t>Public phase of the campaign</w:t>
      </w:r>
    </w:p>
    <w:p w14:paraId="0D5CD371" w14:textId="6E1DD548" w:rsidR="00CC5E2A" w:rsidRDefault="008F3477" w:rsidP="0094054B">
      <w:pPr>
        <w:spacing w:before="120" w:line="269" w:lineRule="auto"/>
        <w:rPr>
          <w:rFonts w:ascii="Arial" w:hAnsi="Arial" w:cs="Arial"/>
          <w:sz w:val="24"/>
          <w:szCs w:val="24"/>
        </w:rPr>
      </w:pPr>
      <w:r>
        <w:rPr>
          <w:rFonts w:ascii="Arial" w:hAnsi="Arial" w:cs="Arial"/>
          <w:sz w:val="24"/>
          <w:szCs w:val="24"/>
        </w:rPr>
        <w:t>Towards the end of your project reaching out to your audience database, your local community, and /</w:t>
      </w:r>
      <w:r w:rsidR="00705D67">
        <w:rPr>
          <w:rFonts w:ascii="Arial" w:hAnsi="Arial" w:cs="Arial"/>
          <w:sz w:val="24"/>
          <w:szCs w:val="24"/>
        </w:rPr>
        <w:t xml:space="preserve"> </w:t>
      </w:r>
      <w:r>
        <w:rPr>
          <w:rFonts w:ascii="Arial" w:hAnsi="Arial" w:cs="Arial"/>
          <w:sz w:val="24"/>
          <w:szCs w:val="24"/>
        </w:rPr>
        <w:t>or existing user groups</w:t>
      </w:r>
      <w:r w:rsidR="00CC5E2A">
        <w:rPr>
          <w:rFonts w:ascii="Arial" w:hAnsi="Arial" w:cs="Arial"/>
          <w:sz w:val="24"/>
          <w:szCs w:val="24"/>
        </w:rPr>
        <w:t>, and members</w:t>
      </w:r>
      <w:r>
        <w:rPr>
          <w:rFonts w:ascii="Arial" w:hAnsi="Arial" w:cs="Arial"/>
          <w:sz w:val="24"/>
          <w:szCs w:val="24"/>
        </w:rPr>
        <w:t xml:space="preserve"> to secure low level / mass giving donations not only help</w:t>
      </w:r>
      <w:r w:rsidR="005524A3">
        <w:rPr>
          <w:rFonts w:ascii="Arial" w:hAnsi="Arial" w:cs="Arial"/>
          <w:sz w:val="24"/>
          <w:szCs w:val="24"/>
        </w:rPr>
        <w:t>s</w:t>
      </w:r>
      <w:r>
        <w:rPr>
          <w:rFonts w:ascii="Arial" w:hAnsi="Arial" w:cs="Arial"/>
          <w:sz w:val="24"/>
          <w:szCs w:val="24"/>
        </w:rPr>
        <w:t xml:space="preserve"> to boost your financial target, but also again ‘connect’ you and your campaign with your audiences and the local community.</w:t>
      </w:r>
      <w:r w:rsidR="003760FE">
        <w:rPr>
          <w:rFonts w:ascii="Arial" w:hAnsi="Arial" w:cs="Arial"/>
          <w:sz w:val="24"/>
          <w:szCs w:val="24"/>
        </w:rPr>
        <w:t xml:space="preserve"> </w:t>
      </w:r>
      <w:r>
        <w:rPr>
          <w:rFonts w:ascii="Arial" w:hAnsi="Arial" w:cs="Arial"/>
          <w:sz w:val="24"/>
          <w:szCs w:val="24"/>
        </w:rPr>
        <w:t xml:space="preserve">They, like your board and patrons </w:t>
      </w:r>
      <w:r w:rsidR="00DD4F63">
        <w:rPr>
          <w:rFonts w:ascii="Arial" w:hAnsi="Arial" w:cs="Arial"/>
          <w:sz w:val="24"/>
          <w:szCs w:val="24"/>
        </w:rPr>
        <w:t>to</w:t>
      </w:r>
      <w:r>
        <w:rPr>
          <w:rFonts w:ascii="Arial" w:hAnsi="Arial" w:cs="Arial"/>
          <w:sz w:val="24"/>
          <w:szCs w:val="24"/>
        </w:rPr>
        <w:t xml:space="preserve"> become your campaign ambassadors promoting your</w:t>
      </w:r>
      <w:r w:rsidR="00870363">
        <w:rPr>
          <w:rFonts w:ascii="Arial" w:hAnsi="Arial" w:cs="Arial"/>
          <w:sz w:val="24"/>
          <w:szCs w:val="24"/>
        </w:rPr>
        <w:t xml:space="preserve"> </w:t>
      </w:r>
      <w:r>
        <w:rPr>
          <w:rFonts w:ascii="Arial" w:hAnsi="Arial" w:cs="Arial"/>
          <w:sz w:val="24"/>
          <w:szCs w:val="24"/>
        </w:rPr>
        <w:t>campaign to their contacts and networks</w:t>
      </w:r>
      <w:r w:rsidR="00CC5E2A">
        <w:rPr>
          <w:rFonts w:ascii="Arial" w:hAnsi="Arial" w:cs="Arial"/>
          <w:sz w:val="24"/>
          <w:szCs w:val="24"/>
        </w:rPr>
        <w:t>, as well as potentially undertaking different ‘challenge’ campaigns and community fundraising to support you.</w:t>
      </w:r>
      <w:r w:rsidR="003760FE">
        <w:rPr>
          <w:rFonts w:ascii="Arial" w:hAnsi="Arial" w:cs="Arial"/>
          <w:sz w:val="24"/>
          <w:szCs w:val="24"/>
        </w:rPr>
        <w:t xml:space="preserve"> </w:t>
      </w:r>
      <w:r w:rsidR="00CC5E2A">
        <w:rPr>
          <w:rFonts w:ascii="Arial" w:hAnsi="Arial" w:cs="Arial"/>
          <w:sz w:val="24"/>
          <w:szCs w:val="24"/>
        </w:rPr>
        <w:t>You can also offer them additional ‘rewards’ for their support by incentivising their donations.</w:t>
      </w:r>
      <w:r w:rsidR="003760FE">
        <w:rPr>
          <w:rFonts w:ascii="Arial" w:hAnsi="Arial" w:cs="Arial"/>
          <w:sz w:val="24"/>
          <w:szCs w:val="24"/>
        </w:rPr>
        <w:t xml:space="preserve"> </w:t>
      </w:r>
      <w:r w:rsidR="00CC5E2A">
        <w:rPr>
          <w:rFonts w:ascii="Arial" w:hAnsi="Arial" w:cs="Arial"/>
          <w:sz w:val="24"/>
          <w:szCs w:val="24"/>
        </w:rPr>
        <w:t>This might include:</w:t>
      </w:r>
    </w:p>
    <w:p w14:paraId="5011F543" w14:textId="602368DB" w:rsidR="00CC5E2A" w:rsidRDefault="00870363" w:rsidP="0094054B">
      <w:pPr>
        <w:pStyle w:val="ListParagraph"/>
        <w:numPr>
          <w:ilvl w:val="0"/>
          <w:numId w:val="27"/>
        </w:numPr>
        <w:spacing w:before="120" w:line="269" w:lineRule="auto"/>
        <w:rPr>
          <w:rFonts w:ascii="Arial" w:hAnsi="Arial" w:cs="Arial"/>
          <w:sz w:val="24"/>
          <w:szCs w:val="24"/>
        </w:rPr>
      </w:pPr>
      <w:r>
        <w:rPr>
          <w:rFonts w:ascii="Arial" w:hAnsi="Arial" w:cs="Arial"/>
          <w:sz w:val="24"/>
          <w:szCs w:val="24"/>
        </w:rPr>
        <w:t>n</w:t>
      </w:r>
      <w:r w:rsidR="00CC5E2A">
        <w:rPr>
          <w:rFonts w:ascii="Arial" w:hAnsi="Arial" w:cs="Arial"/>
          <w:sz w:val="24"/>
          <w:szCs w:val="24"/>
        </w:rPr>
        <w:t>ame a brick campaig</w:t>
      </w:r>
      <w:r w:rsidR="003760FE">
        <w:rPr>
          <w:rFonts w:ascii="Arial" w:hAnsi="Arial" w:cs="Arial"/>
          <w:sz w:val="24"/>
          <w:szCs w:val="24"/>
        </w:rPr>
        <w:t>n</w:t>
      </w:r>
    </w:p>
    <w:p w14:paraId="568A853C" w14:textId="7C7B6143" w:rsidR="00CC5E2A" w:rsidRDefault="00870363" w:rsidP="0094054B">
      <w:pPr>
        <w:pStyle w:val="ListParagraph"/>
        <w:numPr>
          <w:ilvl w:val="0"/>
          <w:numId w:val="27"/>
        </w:numPr>
        <w:spacing w:before="120" w:line="269" w:lineRule="auto"/>
        <w:rPr>
          <w:rFonts w:ascii="Arial" w:hAnsi="Arial" w:cs="Arial"/>
          <w:sz w:val="24"/>
          <w:szCs w:val="24"/>
        </w:rPr>
      </w:pPr>
      <w:r>
        <w:rPr>
          <w:rFonts w:ascii="Arial" w:hAnsi="Arial" w:cs="Arial"/>
          <w:sz w:val="24"/>
          <w:szCs w:val="24"/>
        </w:rPr>
        <w:t>r</w:t>
      </w:r>
      <w:r w:rsidR="00CC5E2A">
        <w:rPr>
          <w:rFonts w:ascii="Arial" w:hAnsi="Arial" w:cs="Arial"/>
          <w:sz w:val="24"/>
          <w:szCs w:val="24"/>
        </w:rPr>
        <w:t>ecognition on your website</w:t>
      </w:r>
    </w:p>
    <w:p w14:paraId="2E2DDB6A" w14:textId="109DCF7D" w:rsidR="00CC5E2A" w:rsidRPr="003760FE" w:rsidRDefault="00870363" w:rsidP="003760FE">
      <w:pPr>
        <w:pStyle w:val="ListParagraph"/>
        <w:numPr>
          <w:ilvl w:val="0"/>
          <w:numId w:val="27"/>
        </w:numPr>
        <w:spacing w:before="120" w:line="269" w:lineRule="auto"/>
        <w:rPr>
          <w:rFonts w:ascii="Arial" w:hAnsi="Arial" w:cs="Arial"/>
          <w:sz w:val="24"/>
          <w:szCs w:val="24"/>
        </w:rPr>
      </w:pPr>
      <w:r>
        <w:rPr>
          <w:rFonts w:ascii="Arial" w:hAnsi="Arial" w:cs="Arial"/>
          <w:sz w:val="24"/>
          <w:szCs w:val="24"/>
        </w:rPr>
        <w:t>r</w:t>
      </w:r>
      <w:r w:rsidR="00CC5E2A" w:rsidRPr="003760FE">
        <w:rPr>
          <w:rFonts w:ascii="Arial" w:hAnsi="Arial" w:cs="Arial"/>
          <w:sz w:val="24"/>
          <w:szCs w:val="24"/>
        </w:rPr>
        <w:t>ecognition via Social Media posts</w:t>
      </w:r>
    </w:p>
    <w:p w14:paraId="118C243B" w14:textId="220F4BF4" w:rsidR="00CC5E2A" w:rsidRDefault="00870363" w:rsidP="0094054B">
      <w:pPr>
        <w:pStyle w:val="ListParagraph"/>
        <w:numPr>
          <w:ilvl w:val="0"/>
          <w:numId w:val="27"/>
        </w:numPr>
        <w:spacing w:before="120" w:line="269" w:lineRule="auto"/>
        <w:rPr>
          <w:rFonts w:ascii="Arial" w:hAnsi="Arial" w:cs="Arial"/>
          <w:sz w:val="24"/>
          <w:szCs w:val="24"/>
        </w:rPr>
      </w:pPr>
      <w:r>
        <w:rPr>
          <w:rFonts w:ascii="Arial" w:hAnsi="Arial" w:cs="Arial"/>
          <w:sz w:val="24"/>
          <w:szCs w:val="24"/>
        </w:rPr>
        <w:t>r</w:t>
      </w:r>
      <w:r w:rsidR="00CC5E2A">
        <w:rPr>
          <w:rFonts w:ascii="Arial" w:hAnsi="Arial" w:cs="Arial"/>
          <w:sz w:val="24"/>
          <w:szCs w:val="24"/>
        </w:rPr>
        <w:t>ecognition via mentions in your programmes / newsletters</w:t>
      </w:r>
    </w:p>
    <w:p w14:paraId="2A316389" w14:textId="4BF6AA79" w:rsidR="00CC5E2A" w:rsidRDefault="00870363" w:rsidP="0094054B">
      <w:pPr>
        <w:pStyle w:val="ListParagraph"/>
        <w:numPr>
          <w:ilvl w:val="0"/>
          <w:numId w:val="27"/>
        </w:numPr>
        <w:spacing w:before="120" w:line="269" w:lineRule="auto"/>
        <w:rPr>
          <w:rFonts w:ascii="Arial" w:hAnsi="Arial" w:cs="Arial"/>
          <w:sz w:val="24"/>
          <w:szCs w:val="24"/>
        </w:rPr>
      </w:pPr>
      <w:r>
        <w:rPr>
          <w:rFonts w:ascii="Arial" w:hAnsi="Arial" w:cs="Arial"/>
          <w:sz w:val="24"/>
          <w:szCs w:val="24"/>
        </w:rPr>
        <w:t>n</w:t>
      </w:r>
      <w:r w:rsidR="00CC5E2A">
        <w:rPr>
          <w:rFonts w:ascii="Arial" w:hAnsi="Arial" w:cs="Arial"/>
          <w:sz w:val="24"/>
          <w:szCs w:val="24"/>
        </w:rPr>
        <w:t xml:space="preserve">ame a seat campaign </w:t>
      </w:r>
    </w:p>
    <w:p w14:paraId="46F2663C" w14:textId="23D0B8D0" w:rsidR="00CC5E2A" w:rsidRDefault="00870363" w:rsidP="0094054B">
      <w:pPr>
        <w:pStyle w:val="ListParagraph"/>
        <w:numPr>
          <w:ilvl w:val="0"/>
          <w:numId w:val="27"/>
        </w:numPr>
        <w:spacing w:before="120" w:line="269" w:lineRule="auto"/>
        <w:rPr>
          <w:rFonts w:ascii="Arial" w:hAnsi="Arial" w:cs="Arial"/>
          <w:sz w:val="24"/>
          <w:szCs w:val="24"/>
        </w:rPr>
      </w:pPr>
      <w:r>
        <w:rPr>
          <w:rFonts w:ascii="Arial" w:hAnsi="Arial" w:cs="Arial"/>
          <w:sz w:val="24"/>
          <w:szCs w:val="24"/>
        </w:rPr>
        <w:t>n</w:t>
      </w:r>
      <w:r w:rsidR="00CC5E2A">
        <w:rPr>
          <w:rFonts w:ascii="Arial" w:hAnsi="Arial" w:cs="Arial"/>
          <w:sz w:val="24"/>
          <w:szCs w:val="24"/>
        </w:rPr>
        <w:t xml:space="preserve">ame recognised in future performances </w:t>
      </w:r>
      <w:r w:rsidR="00B14DAD">
        <w:rPr>
          <w:rFonts w:ascii="Arial" w:hAnsi="Arial" w:cs="Arial"/>
          <w:sz w:val="24"/>
          <w:szCs w:val="24"/>
        </w:rPr>
        <w:t xml:space="preserve">/ tickets for opening night </w:t>
      </w:r>
    </w:p>
    <w:p w14:paraId="02C1A0E8" w14:textId="7BB12DB9" w:rsidR="00B14DAD" w:rsidRDefault="00870363" w:rsidP="0094054B">
      <w:pPr>
        <w:pStyle w:val="ListParagraph"/>
        <w:numPr>
          <w:ilvl w:val="0"/>
          <w:numId w:val="27"/>
        </w:numPr>
        <w:spacing w:before="120" w:line="269" w:lineRule="auto"/>
        <w:rPr>
          <w:rFonts w:ascii="Arial" w:hAnsi="Arial" w:cs="Arial"/>
          <w:sz w:val="24"/>
          <w:szCs w:val="24"/>
        </w:rPr>
      </w:pPr>
      <w:r>
        <w:rPr>
          <w:rFonts w:ascii="Arial" w:hAnsi="Arial" w:cs="Arial"/>
          <w:sz w:val="24"/>
          <w:szCs w:val="24"/>
        </w:rPr>
        <w:t>b</w:t>
      </w:r>
      <w:r w:rsidR="00B14DAD">
        <w:rPr>
          <w:rFonts w:ascii="Arial" w:hAnsi="Arial" w:cs="Arial"/>
          <w:sz w:val="24"/>
          <w:szCs w:val="24"/>
        </w:rPr>
        <w:t>ehind the scenes tour</w:t>
      </w:r>
    </w:p>
    <w:p w14:paraId="13185800" w14:textId="01D73A74" w:rsidR="00CC5E2A" w:rsidRDefault="00CC5E2A" w:rsidP="0094054B">
      <w:pPr>
        <w:spacing w:before="120" w:line="269" w:lineRule="auto"/>
        <w:rPr>
          <w:rFonts w:ascii="Arial" w:hAnsi="Arial" w:cs="Arial"/>
          <w:sz w:val="24"/>
          <w:szCs w:val="24"/>
        </w:rPr>
      </w:pPr>
      <w:r>
        <w:rPr>
          <w:rFonts w:ascii="Arial" w:hAnsi="Arial" w:cs="Arial"/>
          <w:sz w:val="24"/>
          <w:szCs w:val="24"/>
        </w:rPr>
        <w:t>There are a range of opportunities you can offer your smaller donors, and by incentivising</w:t>
      </w:r>
      <w:r w:rsidRPr="00CC5E2A">
        <w:rPr>
          <w:rFonts w:ascii="Arial" w:hAnsi="Arial" w:cs="Arial"/>
          <w:sz w:val="24"/>
          <w:szCs w:val="24"/>
        </w:rPr>
        <w:t xml:space="preserve"> </w:t>
      </w:r>
      <w:r>
        <w:rPr>
          <w:rFonts w:ascii="Arial" w:hAnsi="Arial" w:cs="Arial"/>
          <w:sz w:val="24"/>
          <w:szCs w:val="24"/>
        </w:rPr>
        <w:t>and recognising and thanking them you can also potentially secure their financial support longer term (as with major donors).</w:t>
      </w:r>
      <w:r w:rsidR="002D7366">
        <w:rPr>
          <w:rFonts w:ascii="Arial" w:hAnsi="Arial" w:cs="Arial"/>
          <w:sz w:val="24"/>
          <w:szCs w:val="24"/>
        </w:rPr>
        <w:t xml:space="preserve"> </w:t>
      </w:r>
      <w:r>
        <w:rPr>
          <w:rFonts w:ascii="Arial" w:hAnsi="Arial" w:cs="Arial"/>
          <w:sz w:val="24"/>
          <w:szCs w:val="24"/>
        </w:rPr>
        <w:t xml:space="preserve">If they can also see the difference that their donation is going to make to you that </w:t>
      </w:r>
      <w:r w:rsidR="005524A3">
        <w:rPr>
          <w:rFonts w:ascii="Arial" w:hAnsi="Arial" w:cs="Arial"/>
          <w:sz w:val="24"/>
          <w:szCs w:val="24"/>
        </w:rPr>
        <w:t xml:space="preserve">also </w:t>
      </w:r>
      <w:r>
        <w:rPr>
          <w:rFonts w:ascii="Arial" w:hAnsi="Arial" w:cs="Arial"/>
          <w:sz w:val="24"/>
          <w:szCs w:val="24"/>
        </w:rPr>
        <w:t xml:space="preserve">encourages </w:t>
      </w:r>
      <w:r w:rsidR="005524A3">
        <w:rPr>
          <w:rFonts w:ascii="Arial" w:hAnsi="Arial" w:cs="Arial"/>
          <w:sz w:val="24"/>
          <w:szCs w:val="24"/>
        </w:rPr>
        <w:t>further</w:t>
      </w:r>
      <w:r>
        <w:rPr>
          <w:rFonts w:ascii="Arial" w:hAnsi="Arial" w:cs="Arial"/>
          <w:sz w:val="24"/>
          <w:szCs w:val="24"/>
        </w:rPr>
        <w:t xml:space="preserve"> engagement </w:t>
      </w:r>
      <w:r w:rsidRPr="00306968">
        <w:rPr>
          <w:rFonts w:ascii="Arial" w:hAnsi="Arial" w:cs="Arial"/>
          <w:sz w:val="24"/>
          <w:szCs w:val="24"/>
        </w:rPr>
        <w:t>(£5 will enable us t</w:t>
      </w:r>
      <w:r w:rsidR="00C0371F" w:rsidRPr="00306968">
        <w:rPr>
          <w:rFonts w:ascii="Arial" w:hAnsi="Arial" w:cs="Arial"/>
          <w:sz w:val="24"/>
          <w:szCs w:val="24"/>
        </w:rPr>
        <w:t xml:space="preserve">o </w:t>
      </w:r>
      <w:r w:rsidR="00306968" w:rsidRPr="00306968">
        <w:rPr>
          <w:rFonts w:ascii="Arial" w:hAnsi="Arial" w:cs="Arial"/>
          <w:sz w:val="24"/>
          <w:szCs w:val="24"/>
        </w:rPr>
        <w:t xml:space="preserve">do X, </w:t>
      </w:r>
      <w:r w:rsidR="00215E81" w:rsidRPr="00306968">
        <w:rPr>
          <w:rFonts w:ascii="Arial" w:hAnsi="Arial" w:cs="Arial"/>
          <w:sz w:val="24"/>
          <w:szCs w:val="24"/>
        </w:rPr>
        <w:t>£</w:t>
      </w:r>
      <w:r w:rsidRPr="00306968">
        <w:rPr>
          <w:rFonts w:ascii="Arial" w:hAnsi="Arial" w:cs="Arial"/>
          <w:sz w:val="24"/>
          <w:szCs w:val="24"/>
        </w:rPr>
        <w:t>10 provides a community group wi</w:t>
      </w:r>
      <w:r w:rsidR="00306968" w:rsidRPr="00306968">
        <w:rPr>
          <w:rFonts w:ascii="Arial" w:hAnsi="Arial" w:cs="Arial"/>
          <w:sz w:val="24"/>
          <w:szCs w:val="24"/>
        </w:rPr>
        <w:t xml:space="preserve">th Y </w:t>
      </w:r>
      <w:r w:rsidRPr="00306968">
        <w:rPr>
          <w:rFonts w:ascii="Arial" w:hAnsi="Arial" w:cs="Arial"/>
          <w:sz w:val="24"/>
          <w:szCs w:val="24"/>
        </w:rPr>
        <w:t>etc).</w:t>
      </w:r>
      <w:r>
        <w:rPr>
          <w:rFonts w:ascii="Arial" w:hAnsi="Arial" w:cs="Arial"/>
          <w:sz w:val="24"/>
          <w:szCs w:val="24"/>
        </w:rPr>
        <w:t xml:space="preserve">  </w:t>
      </w:r>
    </w:p>
    <w:p w14:paraId="54E56FFB" w14:textId="3CF64C6D" w:rsidR="00CC5E2A" w:rsidRDefault="00CC5E2A" w:rsidP="0094054B">
      <w:pPr>
        <w:spacing w:before="120" w:line="269" w:lineRule="auto"/>
        <w:rPr>
          <w:rFonts w:ascii="Arial" w:hAnsi="Arial" w:cs="Arial"/>
          <w:sz w:val="24"/>
          <w:szCs w:val="24"/>
        </w:rPr>
      </w:pPr>
      <w:r>
        <w:rPr>
          <w:rFonts w:ascii="Arial" w:hAnsi="Arial" w:cs="Arial"/>
          <w:sz w:val="24"/>
          <w:szCs w:val="24"/>
        </w:rPr>
        <w:t>These smaller donations a</w:t>
      </w:r>
      <w:r w:rsidR="00B14DAD">
        <w:rPr>
          <w:rFonts w:ascii="Arial" w:hAnsi="Arial" w:cs="Arial"/>
          <w:sz w:val="24"/>
          <w:szCs w:val="24"/>
        </w:rPr>
        <w:t xml:space="preserve">re </w:t>
      </w:r>
      <w:proofErr w:type="gramStart"/>
      <w:r w:rsidR="005524A3">
        <w:rPr>
          <w:rFonts w:ascii="Arial" w:hAnsi="Arial" w:cs="Arial"/>
          <w:sz w:val="24"/>
          <w:szCs w:val="24"/>
        </w:rPr>
        <w:t>similar to</w:t>
      </w:r>
      <w:proofErr w:type="gramEnd"/>
      <w:r w:rsidR="005524A3">
        <w:rPr>
          <w:rFonts w:ascii="Arial" w:hAnsi="Arial" w:cs="Arial"/>
          <w:sz w:val="24"/>
          <w:szCs w:val="24"/>
        </w:rPr>
        <w:t xml:space="preserve"> </w:t>
      </w:r>
      <w:r>
        <w:rPr>
          <w:rFonts w:ascii="Arial" w:hAnsi="Arial" w:cs="Arial"/>
          <w:sz w:val="24"/>
          <w:szCs w:val="24"/>
        </w:rPr>
        <w:t>develop</w:t>
      </w:r>
      <w:r w:rsidR="005524A3">
        <w:rPr>
          <w:rFonts w:ascii="Arial" w:hAnsi="Arial" w:cs="Arial"/>
          <w:sz w:val="24"/>
          <w:szCs w:val="24"/>
        </w:rPr>
        <w:t>ing</w:t>
      </w:r>
      <w:r>
        <w:rPr>
          <w:rFonts w:ascii="Arial" w:hAnsi="Arial" w:cs="Arial"/>
          <w:sz w:val="24"/>
          <w:szCs w:val="24"/>
        </w:rPr>
        <w:t xml:space="preserve"> a crowdfunding campaign to secure mass giving for a specific element of your project</w:t>
      </w:r>
      <w:r w:rsidR="002D7366">
        <w:rPr>
          <w:rFonts w:ascii="Arial" w:hAnsi="Arial" w:cs="Arial"/>
          <w:sz w:val="24"/>
          <w:szCs w:val="24"/>
        </w:rPr>
        <w:t xml:space="preserve"> </w:t>
      </w:r>
      <w:r>
        <w:rPr>
          <w:rFonts w:ascii="Arial" w:hAnsi="Arial" w:cs="Arial"/>
          <w:sz w:val="24"/>
          <w:szCs w:val="24"/>
        </w:rPr>
        <w:t>or the ‘final financial piece’ of the campaign jigsaw.</w:t>
      </w:r>
      <w:r w:rsidR="002D7366">
        <w:rPr>
          <w:rFonts w:ascii="Arial" w:hAnsi="Arial" w:cs="Arial"/>
          <w:sz w:val="24"/>
          <w:szCs w:val="24"/>
        </w:rPr>
        <w:t xml:space="preserve"> </w:t>
      </w:r>
      <w:r w:rsidR="00B14DAD">
        <w:rPr>
          <w:rFonts w:ascii="Arial" w:hAnsi="Arial" w:cs="Arial"/>
          <w:sz w:val="24"/>
          <w:szCs w:val="24"/>
        </w:rPr>
        <w:t>So, you will need to decide whether you want to go for a more public appeal for individual giving, or whether you are better suited to developing a crowdfunding campaign.</w:t>
      </w:r>
      <w:r w:rsidR="002D7366">
        <w:rPr>
          <w:rFonts w:ascii="Arial" w:hAnsi="Arial" w:cs="Arial"/>
          <w:sz w:val="24"/>
          <w:szCs w:val="24"/>
        </w:rPr>
        <w:t xml:space="preserve"> </w:t>
      </w:r>
      <w:r w:rsidR="00B14DAD">
        <w:rPr>
          <w:rFonts w:ascii="Arial" w:hAnsi="Arial" w:cs="Arial"/>
          <w:sz w:val="24"/>
          <w:szCs w:val="24"/>
        </w:rPr>
        <w:t>It is very unlikely that you will run both for the campaign, but you may look at developing one further down the line for another project, campaign, or activity.</w:t>
      </w:r>
    </w:p>
    <w:p w14:paraId="58492126" w14:textId="77777777" w:rsidR="00CC5E2A" w:rsidRDefault="00CC5E2A" w:rsidP="0094054B">
      <w:pPr>
        <w:spacing w:before="120" w:line="269" w:lineRule="auto"/>
        <w:rPr>
          <w:rFonts w:ascii="Arial" w:hAnsi="Arial" w:cs="Arial"/>
          <w:sz w:val="24"/>
          <w:szCs w:val="24"/>
        </w:rPr>
      </w:pPr>
    </w:p>
    <w:p w14:paraId="034EBAAF" w14:textId="77777777" w:rsidR="003D298D" w:rsidRPr="00B26114" w:rsidRDefault="003D298D" w:rsidP="00B36042">
      <w:pPr>
        <w:pStyle w:val="Heading4"/>
      </w:pPr>
      <w:r w:rsidRPr="00B26114">
        <w:t>Crowdfunding</w:t>
      </w:r>
    </w:p>
    <w:p w14:paraId="4EEF266C" w14:textId="18ADBF2F" w:rsidR="00B14DAD" w:rsidRDefault="00CC5E2A" w:rsidP="0094054B">
      <w:pPr>
        <w:spacing w:before="120" w:line="269" w:lineRule="auto"/>
        <w:rPr>
          <w:rFonts w:ascii="Arial" w:hAnsi="Arial" w:cs="Arial"/>
          <w:sz w:val="24"/>
          <w:szCs w:val="24"/>
        </w:rPr>
      </w:pPr>
      <w:r>
        <w:rPr>
          <w:rFonts w:ascii="Arial" w:hAnsi="Arial" w:cs="Arial"/>
          <w:sz w:val="24"/>
          <w:szCs w:val="24"/>
        </w:rPr>
        <w:t>As with all aspects of your main campaign crowdfunding is all about planning and preparation.</w:t>
      </w:r>
      <w:r w:rsidR="002D7366">
        <w:rPr>
          <w:rFonts w:ascii="Arial" w:hAnsi="Arial" w:cs="Arial"/>
          <w:sz w:val="24"/>
          <w:szCs w:val="24"/>
        </w:rPr>
        <w:t xml:space="preserve"> </w:t>
      </w:r>
      <w:r w:rsidR="00FD144C">
        <w:rPr>
          <w:rFonts w:ascii="Arial" w:hAnsi="Arial" w:cs="Arial"/>
          <w:sz w:val="24"/>
          <w:szCs w:val="24"/>
        </w:rPr>
        <w:t>Most of</w:t>
      </w:r>
      <w:r>
        <w:rPr>
          <w:rFonts w:ascii="Arial" w:hAnsi="Arial" w:cs="Arial"/>
          <w:sz w:val="24"/>
          <w:szCs w:val="24"/>
        </w:rPr>
        <w:t xml:space="preserve"> your work will take place before you launch your campaign, and you will also want to secure at least 10 – </w:t>
      </w:r>
      <w:r w:rsidR="00FD144C">
        <w:rPr>
          <w:rFonts w:ascii="Arial" w:hAnsi="Arial" w:cs="Arial"/>
          <w:sz w:val="24"/>
          <w:szCs w:val="24"/>
        </w:rPr>
        <w:t>3</w:t>
      </w:r>
      <w:r>
        <w:rPr>
          <w:rFonts w:ascii="Arial" w:hAnsi="Arial" w:cs="Arial"/>
          <w:sz w:val="24"/>
          <w:szCs w:val="24"/>
        </w:rPr>
        <w:t>0% of your target before you even launch.  The reason for this is that you can then highlight what a fantastic response you have had in the first 24hrs of your campaign – again to ‘hook’ new supporters.</w:t>
      </w:r>
      <w:r w:rsidR="002D7366">
        <w:rPr>
          <w:rFonts w:ascii="Arial" w:hAnsi="Arial" w:cs="Arial"/>
          <w:sz w:val="24"/>
          <w:szCs w:val="24"/>
        </w:rPr>
        <w:t xml:space="preserve"> </w:t>
      </w:r>
      <w:r>
        <w:rPr>
          <w:rFonts w:ascii="Arial" w:hAnsi="Arial" w:cs="Arial"/>
          <w:sz w:val="24"/>
          <w:szCs w:val="24"/>
        </w:rPr>
        <w:t xml:space="preserve">You will also need to engage </w:t>
      </w:r>
      <w:r w:rsidR="00FD144C">
        <w:rPr>
          <w:rFonts w:ascii="Arial" w:hAnsi="Arial" w:cs="Arial"/>
          <w:sz w:val="24"/>
          <w:szCs w:val="24"/>
        </w:rPr>
        <w:t>all</w:t>
      </w:r>
      <w:r>
        <w:rPr>
          <w:rFonts w:ascii="Arial" w:hAnsi="Arial" w:cs="Arial"/>
          <w:sz w:val="24"/>
          <w:szCs w:val="24"/>
        </w:rPr>
        <w:t xml:space="preserve"> your existing staff, volunteers, supporters, members, board, </w:t>
      </w:r>
      <w:r>
        <w:rPr>
          <w:rFonts w:ascii="Arial" w:hAnsi="Arial" w:cs="Arial"/>
          <w:sz w:val="24"/>
          <w:szCs w:val="24"/>
        </w:rPr>
        <w:lastRenderedPageBreak/>
        <w:t xml:space="preserve">partners and stakeholders to contribute and promote the campaign </w:t>
      </w:r>
      <w:r w:rsidR="00F11A88">
        <w:rPr>
          <w:rFonts w:ascii="Arial" w:hAnsi="Arial" w:cs="Arial"/>
          <w:sz w:val="24"/>
          <w:szCs w:val="24"/>
        </w:rPr>
        <w:t>so that it gets the traction that will be essential to reach the widest audience possible.</w:t>
      </w:r>
      <w:r>
        <w:rPr>
          <w:rFonts w:ascii="Arial" w:hAnsi="Arial" w:cs="Arial"/>
          <w:sz w:val="24"/>
          <w:szCs w:val="24"/>
        </w:rPr>
        <w:t xml:space="preserve"> </w:t>
      </w:r>
      <w:r w:rsidR="005524A3">
        <w:rPr>
          <w:rFonts w:ascii="Arial" w:hAnsi="Arial" w:cs="Arial"/>
          <w:sz w:val="24"/>
          <w:szCs w:val="24"/>
        </w:rPr>
        <w:t>You will also need to ensure that you maintain regular updates about your campaign across social media platforms, as well as your website, emails and the crowdfunding platform so that you keep your audiences engaged.</w:t>
      </w:r>
      <w:r w:rsidR="002D7366">
        <w:rPr>
          <w:rFonts w:ascii="Arial" w:hAnsi="Arial" w:cs="Arial"/>
          <w:sz w:val="24"/>
          <w:szCs w:val="24"/>
        </w:rPr>
        <w:t xml:space="preserve"> </w:t>
      </w:r>
      <w:r w:rsidR="00FD144C">
        <w:rPr>
          <w:rFonts w:ascii="Arial" w:hAnsi="Arial" w:cs="Arial"/>
          <w:sz w:val="24"/>
          <w:szCs w:val="24"/>
        </w:rPr>
        <w:t>You</w:t>
      </w:r>
      <w:r w:rsidR="005524A3">
        <w:rPr>
          <w:rFonts w:ascii="Arial" w:hAnsi="Arial" w:cs="Arial"/>
          <w:sz w:val="24"/>
          <w:szCs w:val="24"/>
        </w:rPr>
        <w:t xml:space="preserve"> will</w:t>
      </w:r>
      <w:r w:rsidR="00FD144C">
        <w:rPr>
          <w:rFonts w:ascii="Arial" w:hAnsi="Arial" w:cs="Arial"/>
          <w:sz w:val="24"/>
          <w:szCs w:val="24"/>
        </w:rPr>
        <w:t xml:space="preserve"> need to decide whether you want to go for an all or nothing platform, or a platform that allows you to keep whatever you have raised even at the end of your campaign. All platforms will have admin/financial fees you need to pay, so choose which platform works the best for your campaign.</w:t>
      </w:r>
      <w:r w:rsidR="002D7366">
        <w:rPr>
          <w:rFonts w:ascii="Arial" w:hAnsi="Arial" w:cs="Arial"/>
          <w:sz w:val="24"/>
          <w:szCs w:val="24"/>
        </w:rPr>
        <w:t xml:space="preserve"> </w:t>
      </w:r>
      <w:r w:rsidR="00FD144C">
        <w:rPr>
          <w:rFonts w:ascii="Arial" w:hAnsi="Arial" w:cs="Arial"/>
          <w:sz w:val="24"/>
          <w:szCs w:val="24"/>
        </w:rPr>
        <w:t>Do a search on ‘Crowdfunding Comparison UK’ to get details about different platforms and what they support.</w:t>
      </w:r>
      <w:r w:rsidR="002D7366">
        <w:rPr>
          <w:rFonts w:ascii="Arial" w:hAnsi="Arial" w:cs="Arial"/>
          <w:sz w:val="24"/>
          <w:szCs w:val="24"/>
        </w:rPr>
        <w:t xml:space="preserve"> </w:t>
      </w:r>
      <w:r w:rsidR="00FD144C">
        <w:rPr>
          <w:rFonts w:ascii="Arial" w:hAnsi="Arial" w:cs="Arial"/>
          <w:sz w:val="24"/>
          <w:szCs w:val="24"/>
        </w:rPr>
        <w:t xml:space="preserve">Most crowdfunding platforms also have associated good practice resources, tips, and tools you can use to help you to plan and set up your campaign too. </w:t>
      </w:r>
      <w:r w:rsidR="00B14DAD">
        <w:rPr>
          <w:rFonts w:ascii="Arial" w:hAnsi="Arial" w:cs="Arial"/>
          <w:sz w:val="24"/>
          <w:szCs w:val="24"/>
        </w:rPr>
        <w:t>Look at how you can incentivise your donors by offering them rewards for their financial support</w:t>
      </w:r>
      <w:r w:rsidR="00552A1B">
        <w:rPr>
          <w:rFonts w:ascii="Arial" w:hAnsi="Arial" w:cs="Arial"/>
          <w:sz w:val="24"/>
          <w:szCs w:val="24"/>
        </w:rPr>
        <w:t xml:space="preserve">, </w:t>
      </w:r>
      <w:r w:rsidR="00B14DAD">
        <w:rPr>
          <w:rFonts w:ascii="Arial" w:hAnsi="Arial" w:cs="Arial"/>
          <w:sz w:val="24"/>
          <w:szCs w:val="24"/>
        </w:rPr>
        <w:t xml:space="preserve">like </w:t>
      </w:r>
      <w:r w:rsidR="00552A1B">
        <w:rPr>
          <w:rFonts w:ascii="Arial" w:hAnsi="Arial" w:cs="Arial"/>
          <w:sz w:val="24"/>
          <w:szCs w:val="24"/>
        </w:rPr>
        <w:t>the M</w:t>
      </w:r>
      <w:r w:rsidR="00B14DAD">
        <w:rPr>
          <w:rFonts w:ascii="Arial" w:hAnsi="Arial" w:cs="Arial"/>
          <w:sz w:val="24"/>
          <w:szCs w:val="24"/>
        </w:rPr>
        <w:t xml:space="preserve">ass </w:t>
      </w:r>
      <w:r w:rsidR="00552A1B">
        <w:rPr>
          <w:rFonts w:ascii="Arial" w:hAnsi="Arial" w:cs="Arial"/>
          <w:sz w:val="24"/>
          <w:szCs w:val="24"/>
        </w:rPr>
        <w:t>G</w:t>
      </w:r>
      <w:r w:rsidR="00B14DAD">
        <w:rPr>
          <w:rFonts w:ascii="Arial" w:hAnsi="Arial" w:cs="Arial"/>
          <w:sz w:val="24"/>
          <w:szCs w:val="24"/>
        </w:rPr>
        <w:t xml:space="preserve">iving </w:t>
      </w:r>
      <w:r w:rsidR="005524A3">
        <w:rPr>
          <w:rFonts w:ascii="Arial" w:hAnsi="Arial" w:cs="Arial"/>
          <w:sz w:val="24"/>
          <w:szCs w:val="24"/>
        </w:rPr>
        <w:t xml:space="preserve">examples </w:t>
      </w:r>
      <w:r w:rsidR="00B14DAD">
        <w:rPr>
          <w:rFonts w:ascii="Arial" w:hAnsi="Arial" w:cs="Arial"/>
          <w:sz w:val="24"/>
          <w:szCs w:val="24"/>
        </w:rPr>
        <w:t xml:space="preserve">above).  </w:t>
      </w:r>
    </w:p>
    <w:p w14:paraId="7E5C8FE8" w14:textId="4D75F6E8" w:rsidR="003D298D" w:rsidRPr="00B26114" w:rsidRDefault="00FD144C" w:rsidP="0094054B">
      <w:pPr>
        <w:spacing w:before="120" w:line="269" w:lineRule="auto"/>
        <w:rPr>
          <w:rFonts w:ascii="Arial" w:hAnsi="Arial" w:cs="Arial"/>
          <w:sz w:val="24"/>
          <w:szCs w:val="24"/>
        </w:rPr>
      </w:pPr>
      <w:r>
        <w:rPr>
          <w:rFonts w:ascii="Arial" w:hAnsi="Arial" w:cs="Arial"/>
          <w:sz w:val="24"/>
          <w:szCs w:val="24"/>
        </w:rPr>
        <w:t>A few p</w:t>
      </w:r>
      <w:r w:rsidR="003D298D" w:rsidRPr="00B26114">
        <w:rPr>
          <w:rFonts w:ascii="Arial" w:hAnsi="Arial" w:cs="Arial"/>
          <w:sz w:val="24"/>
          <w:szCs w:val="24"/>
        </w:rPr>
        <w:t>latforms include:</w:t>
      </w:r>
    </w:p>
    <w:p w14:paraId="4009AA4D" w14:textId="5C8C19FB" w:rsidR="003D298D" w:rsidRPr="00B26114" w:rsidRDefault="003D298D" w:rsidP="0094054B">
      <w:pPr>
        <w:numPr>
          <w:ilvl w:val="0"/>
          <w:numId w:val="13"/>
        </w:numPr>
        <w:spacing w:before="120" w:line="269" w:lineRule="auto"/>
        <w:rPr>
          <w:rFonts w:ascii="Arial" w:hAnsi="Arial" w:cs="Arial"/>
          <w:sz w:val="24"/>
          <w:szCs w:val="24"/>
        </w:rPr>
      </w:pPr>
      <w:hyperlink r:id="rId55" w:history="1">
        <w:r w:rsidRPr="00B14DAD">
          <w:rPr>
            <w:rStyle w:val="Hyperlink"/>
            <w:rFonts w:ascii="Arial" w:hAnsi="Arial" w:cs="Arial"/>
            <w:color w:val="0070C0"/>
            <w:sz w:val="24"/>
            <w:szCs w:val="24"/>
          </w:rPr>
          <w:t>Crowdfunder</w:t>
        </w:r>
      </w:hyperlink>
      <w:r w:rsidRPr="00B26114">
        <w:rPr>
          <w:rFonts w:ascii="Arial" w:hAnsi="Arial" w:cs="Arial"/>
          <w:sz w:val="24"/>
          <w:szCs w:val="24"/>
        </w:rPr>
        <w:t xml:space="preserve"> </w:t>
      </w:r>
      <w:r w:rsidR="00FD144C">
        <w:rPr>
          <w:rFonts w:ascii="Arial" w:hAnsi="Arial" w:cs="Arial"/>
          <w:sz w:val="24"/>
          <w:szCs w:val="24"/>
        </w:rPr>
        <w:t>– for UK based community / social projects</w:t>
      </w:r>
      <w:r w:rsidR="002D7366">
        <w:rPr>
          <w:rFonts w:ascii="Arial" w:hAnsi="Arial" w:cs="Arial"/>
          <w:sz w:val="24"/>
          <w:szCs w:val="24"/>
        </w:rPr>
        <w:t>.</w:t>
      </w:r>
    </w:p>
    <w:p w14:paraId="4DD70F7C" w14:textId="05CDA876" w:rsidR="003D298D" w:rsidRDefault="003D298D" w:rsidP="0094054B">
      <w:pPr>
        <w:numPr>
          <w:ilvl w:val="0"/>
          <w:numId w:val="13"/>
        </w:numPr>
        <w:spacing w:before="120" w:line="269" w:lineRule="auto"/>
        <w:rPr>
          <w:rFonts w:ascii="Arial" w:hAnsi="Arial" w:cs="Arial"/>
          <w:sz w:val="24"/>
          <w:szCs w:val="24"/>
        </w:rPr>
      </w:pPr>
      <w:hyperlink r:id="rId56" w:history="1">
        <w:r w:rsidRPr="00B14DAD">
          <w:rPr>
            <w:rStyle w:val="Hyperlink"/>
            <w:rFonts w:ascii="Arial" w:hAnsi="Arial" w:cs="Arial"/>
            <w:color w:val="0070C0"/>
            <w:sz w:val="24"/>
            <w:szCs w:val="24"/>
          </w:rPr>
          <w:t>GoFundMe</w:t>
        </w:r>
      </w:hyperlink>
      <w:r w:rsidRPr="00B26114">
        <w:rPr>
          <w:rFonts w:ascii="Arial" w:hAnsi="Arial" w:cs="Arial"/>
          <w:sz w:val="24"/>
          <w:szCs w:val="24"/>
        </w:rPr>
        <w:t xml:space="preserve"> </w:t>
      </w:r>
      <w:r w:rsidR="00FD144C">
        <w:rPr>
          <w:rFonts w:ascii="Arial" w:hAnsi="Arial" w:cs="Arial"/>
          <w:sz w:val="24"/>
          <w:szCs w:val="24"/>
        </w:rPr>
        <w:t xml:space="preserve"> - personal, social, and charity </w:t>
      </w:r>
      <w:r w:rsidR="00343981">
        <w:rPr>
          <w:rFonts w:ascii="Arial" w:hAnsi="Arial" w:cs="Arial"/>
          <w:sz w:val="24"/>
          <w:szCs w:val="24"/>
        </w:rPr>
        <w:t>donation-based</w:t>
      </w:r>
      <w:r w:rsidR="00FD144C">
        <w:rPr>
          <w:rFonts w:ascii="Arial" w:hAnsi="Arial" w:cs="Arial"/>
          <w:sz w:val="24"/>
          <w:szCs w:val="24"/>
        </w:rPr>
        <w:t xml:space="preserve"> fundraising</w:t>
      </w:r>
      <w:r w:rsidR="002D7366">
        <w:rPr>
          <w:rFonts w:ascii="Arial" w:hAnsi="Arial" w:cs="Arial"/>
          <w:sz w:val="24"/>
          <w:szCs w:val="24"/>
        </w:rPr>
        <w:t>.</w:t>
      </w:r>
    </w:p>
    <w:p w14:paraId="163EBF6C" w14:textId="3DC472CF" w:rsidR="00B14DAD" w:rsidRPr="00B26114" w:rsidRDefault="00B14DAD" w:rsidP="0094054B">
      <w:pPr>
        <w:numPr>
          <w:ilvl w:val="0"/>
          <w:numId w:val="13"/>
        </w:numPr>
        <w:spacing w:before="120" w:line="269" w:lineRule="auto"/>
        <w:rPr>
          <w:rFonts w:ascii="Arial" w:hAnsi="Arial" w:cs="Arial"/>
          <w:sz w:val="24"/>
          <w:szCs w:val="24"/>
        </w:rPr>
      </w:pPr>
      <w:hyperlink r:id="rId57" w:history="1">
        <w:r w:rsidRPr="00B14DAD">
          <w:rPr>
            <w:rStyle w:val="Hyperlink"/>
            <w:rFonts w:ascii="Arial" w:hAnsi="Arial" w:cs="Arial"/>
            <w:color w:val="0070C0"/>
            <w:sz w:val="24"/>
            <w:szCs w:val="24"/>
          </w:rPr>
          <w:t>JustGiving</w:t>
        </w:r>
      </w:hyperlink>
      <w:r>
        <w:rPr>
          <w:rFonts w:ascii="Arial" w:hAnsi="Arial" w:cs="Arial"/>
          <w:sz w:val="24"/>
          <w:szCs w:val="24"/>
        </w:rPr>
        <w:t xml:space="preserve"> – charity fundraising</w:t>
      </w:r>
      <w:r w:rsidR="002D7366">
        <w:rPr>
          <w:rFonts w:ascii="Arial" w:hAnsi="Arial" w:cs="Arial"/>
          <w:sz w:val="24"/>
          <w:szCs w:val="24"/>
        </w:rPr>
        <w:t>.</w:t>
      </w:r>
    </w:p>
    <w:p w14:paraId="4E79D4C6" w14:textId="34755507" w:rsidR="003D298D" w:rsidRDefault="003D298D" w:rsidP="0094054B">
      <w:pPr>
        <w:numPr>
          <w:ilvl w:val="0"/>
          <w:numId w:val="13"/>
        </w:numPr>
        <w:spacing w:before="120" w:line="269" w:lineRule="auto"/>
        <w:rPr>
          <w:rFonts w:ascii="Arial" w:hAnsi="Arial" w:cs="Arial"/>
          <w:sz w:val="24"/>
          <w:szCs w:val="24"/>
        </w:rPr>
      </w:pPr>
      <w:hyperlink r:id="rId58" w:history="1">
        <w:r w:rsidRPr="00B14DAD">
          <w:rPr>
            <w:rStyle w:val="Hyperlink"/>
            <w:rFonts w:ascii="Arial" w:hAnsi="Arial" w:cs="Arial"/>
            <w:color w:val="0070C0"/>
            <w:sz w:val="24"/>
            <w:szCs w:val="24"/>
          </w:rPr>
          <w:t>Indiegogo</w:t>
        </w:r>
      </w:hyperlink>
      <w:r w:rsidRPr="00B26114">
        <w:rPr>
          <w:rFonts w:ascii="Arial" w:hAnsi="Arial" w:cs="Arial"/>
          <w:sz w:val="24"/>
          <w:szCs w:val="24"/>
        </w:rPr>
        <w:t xml:space="preserve"> </w:t>
      </w:r>
      <w:r w:rsidR="00FD144C">
        <w:rPr>
          <w:rFonts w:ascii="Arial" w:hAnsi="Arial" w:cs="Arial"/>
          <w:sz w:val="24"/>
          <w:szCs w:val="24"/>
        </w:rPr>
        <w:t>– for tech / innovation</w:t>
      </w:r>
      <w:r w:rsidR="002D7366">
        <w:rPr>
          <w:rFonts w:ascii="Arial" w:hAnsi="Arial" w:cs="Arial"/>
          <w:sz w:val="24"/>
          <w:szCs w:val="24"/>
        </w:rPr>
        <w:t>.</w:t>
      </w:r>
    </w:p>
    <w:p w14:paraId="7F785E25" w14:textId="144BC19E" w:rsidR="00FD144C" w:rsidRPr="00B26114" w:rsidRDefault="00FD144C" w:rsidP="0094054B">
      <w:pPr>
        <w:numPr>
          <w:ilvl w:val="0"/>
          <w:numId w:val="13"/>
        </w:numPr>
        <w:spacing w:before="120" w:line="269" w:lineRule="auto"/>
        <w:rPr>
          <w:rFonts w:ascii="Arial" w:hAnsi="Arial" w:cs="Arial"/>
          <w:sz w:val="24"/>
          <w:szCs w:val="24"/>
        </w:rPr>
      </w:pPr>
      <w:hyperlink r:id="rId59" w:history="1">
        <w:r w:rsidRPr="00B14DAD">
          <w:rPr>
            <w:rStyle w:val="Hyperlink"/>
            <w:rFonts w:ascii="Arial" w:hAnsi="Arial" w:cs="Arial"/>
            <w:color w:val="0070C0"/>
            <w:sz w:val="24"/>
            <w:szCs w:val="24"/>
          </w:rPr>
          <w:t>Kickstarter</w:t>
        </w:r>
      </w:hyperlink>
      <w:r>
        <w:rPr>
          <w:rFonts w:ascii="Arial" w:hAnsi="Arial" w:cs="Arial"/>
          <w:sz w:val="24"/>
          <w:szCs w:val="24"/>
        </w:rPr>
        <w:t xml:space="preserve"> – for creative projects</w:t>
      </w:r>
      <w:r w:rsidR="002D7366">
        <w:rPr>
          <w:rFonts w:ascii="Arial" w:hAnsi="Arial" w:cs="Arial"/>
          <w:sz w:val="24"/>
          <w:szCs w:val="24"/>
        </w:rPr>
        <w:t>.</w:t>
      </w:r>
    </w:p>
    <w:p w14:paraId="04861C3E" w14:textId="56F6F74E" w:rsidR="003D298D" w:rsidRPr="00B26114" w:rsidRDefault="003D298D" w:rsidP="0094054B">
      <w:pPr>
        <w:spacing w:before="120" w:line="269" w:lineRule="auto"/>
        <w:rPr>
          <w:rFonts w:ascii="Arial" w:hAnsi="Arial" w:cs="Arial"/>
          <w:sz w:val="24"/>
          <w:szCs w:val="24"/>
        </w:rPr>
      </w:pPr>
    </w:p>
    <w:p w14:paraId="33770B88" w14:textId="178FE5E1" w:rsidR="003D298D" w:rsidRPr="00B26114" w:rsidRDefault="00B14DAD" w:rsidP="0094054B">
      <w:pPr>
        <w:spacing w:before="120" w:line="269" w:lineRule="auto"/>
        <w:rPr>
          <w:rFonts w:ascii="Arial" w:hAnsi="Arial" w:cs="Arial"/>
          <w:sz w:val="24"/>
          <w:szCs w:val="24"/>
        </w:rPr>
      </w:pPr>
      <w:r>
        <w:rPr>
          <w:rFonts w:ascii="Arial" w:hAnsi="Arial" w:cs="Arial"/>
          <w:sz w:val="24"/>
          <w:szCs w:val="24"/>
        </w:rPr>
        <w:t xml:space="preserve">Make sure you check to see whether you </w:t>
      </w:r>
      <w:proofErr w:type="gramStart"/>
      <w:r>
        <w:rPr>
          <w:rFonts w:ascii="Arial" w:hAnsi="Arial" w:cs="Arial"/>
          <w:sz w:val="24"/>
          <w:szCs w:val="24"/>
        </w:rPr>
        <w:t>are able to</w:t>
      </w:r>
      <w:proofErr w:type="gramEnd"/>
      <w:r>
        <w:rPr>
          <w:rFonts w:ascii="Arial" w:hAnsi="Arial" w:cs="Arial"/>
          <w:sz w:val="24"/>
          <w:szCs w:val="24"/>
        </w:rPr>
        <w:t xml:space="preserve"> secure gift aid on your donations – </w:t>
      </w:r>
      <w:hyperlink r:id="rId60" w:history="1">
        <w:r w:rsidRPr="00A07F2D">
          <w:rPr>
            <w:rStyle w:val="Hyperlink"/>
            <w:rFonts w:ascii="Arial" w:hAnsi="Arial" w:cs="Arial"/>
            <w:color w:val="0070C0"/>
            <w:sz w:val="24"/>
            <w:szCs w:val="24"/>
          </w:rPr>
          <w:t>gift aid eligibility</w:t>
        </w:r>
      </w:hyperlink>
      <w:r w:rsidR="008D477B">
        <w:t xml:space="preserve">. </w:t>
      </w:r>
    </w:p>
    <w:p w14:paraId="79022C61" w14:textId="5B7A433A" w:rsidR="003D298D" w:rsidRPr="00BB06F5" w:rsidRDefault="003D298D" w:rsidP="0094054B">
      <w:pPr>
        <w:spacing w:before="120" w:line="269" w:lineRule="auto"/>
        <w:rPr>
          <w:rFonts w:ascii="Arial" w:hAnsi="Arial" w:cs="Arial"/>
        </w:rPr>
      </w:pPr>
    </w:p>
    <w:p w14:paraId="15E804CE" w14:textId="4E7B7D7C" w:rsidR="000700E1" w:rsidRPr="000700E1" w:rsidRDefault="003D298D" w:rsidP="00B36042">
      <w:pPr>
        <w:pStyle w:val="Heading4"/>
      </w:pPr>
      <w:r w:rsidRPr="000700E1">
        <w:t>Local authority grants and loan finance</w:t>
      </w:r>
    </w:p>
    <w:p w14:paraId="7CB345A3" w14:textId="3C90D3A1" w:rsidR="003D298D" w:rsidRPr="00B26114" w:rsidRDefault="003D298D" w:rsidP="0094054B">
      <w:pPr>
        <w:spacing w:before="120" w:line="269" w:lineRule="auto"/>
        <w:rPr>
          <w:rFonts w:ascii="Arial" w:hAnsi="Arial" w:cs="Arial"/>
          <w:sz w:val="24"/>
          <w:szCs w:val="24"/>
        </w:rPr>
      </w:pPr>
      <w:r w:rsidRPr="00B26114">
        <w:rPr>
          <w:rFonts w:ascii="Arial" w:hAnsi="Arial" w:cs="Arial"/>
          <w:sz w:val="24"/>
          <w:szCs w:val="24"/>
        </w:rPr>
        <w:t>Despite financial pressures, local authorities may support capital projects that deliver economic, cultural, or wellbeing benefits</w:t>
      </w:r>
      <w:r w:rsidR="00A07F2D">
        <w:rPr>
          <w:rFonts w:ascii="Arial" w:hAnsi="Arial" w:cs="Arial"/>
          <w:sz w:val="24"/>
          <w:szCs w:val="24"/>
        </w:rPr>
        <w:t xml:space="preserve"> that align with their Corporate / Strategic / Cultural Plans as well as align with their Combined Mayoral Authority Plans</w:t>
      </w:r>
      <w:r w:rsidRPr="00B26114">
        <w:rPr>
          <w:rFonts w:ascii="Arial" w:hAnsi="Arial" w:cs="Arial"/>
          <w:sz w:val="24"/>
          <w:szCs w:val="24"/>
        </w:rPr>
        <w:t>.</w:t>
      </w:r>
      <w:r w:rsidR="002C350C">
        <w:rPr>
          <w:rFonts w:ascii="Arial" w:hAnsi="Arial" w:cs="Arial"/>
          <w:sz w:val="24"/>
          <w:szCs w:val="24"/>
        </w:rPr>
        <w:t xml:space="preserve"> </w:t>
      </w:r>
      <w:r w:rsidR="00A07F2D">
        <w:rPr>
          <w:rFonts w:ascii="Arial" w:hAnsi="Arial" w:cs="Arial"/>
          <w:sz w:val="24"/>
          <w:szCs w:val="24"/>
        </w:rPr>
        <w:t xml:space="preserve">As mentioned earlier it is advisable to develop a relationship with the relevant </w:t>
      </w:r>
      <w:r w:rsidR="00524BF9">
        <w:rPr>
          <w:rFonts w:ascii="Arial" w:hAnsi="Arial" w:cs="Arial"/>
          <w:sz w:val="24"/>
          <w:szCs w:val="24"/>
        </w:rPr>
        <w:t xml:space="preserve">Local Authority </w:t>
      </w:r>
      <w:r w:rsidR="00A07F2D">
        <w:rPr>
          <w:rFonts w:ascii="Arial" w:hAnsi="Arial" w:cs="Arial"/>
          <w:sz w:val="24"/>
          <w:szCs w:val="24"/>
        </w:rPr>
        <w:t>Officers as soon as you can, as well as your L</w:t>
      </w:r>
      <w:r w:rsidR="00524BF9">
        <w:rPr>
          <w:rFonts w:ascii="Arial" w:hAnsi="Arial" w:cs="Arial"/>
          <w:sz w:val="24"/>
          <w:szCs w:val="24"/>
        </w:rPr>
        <w:t xml:space="preserve">ocal Authority </w:t>
      </w:r>
      <w:r w:rsidR="00A07F2D">
        <w:rPr>
          <w:rFonts w:ascii="Arial" w:hAnsi="Arial" w:cs="Arial"/>
          <w:sz w:val="24"/>
          <w:szCs w:val="24"/>
        </w:rPr>
        <w:t>Councillors</w:t>
      </w:r>
      <w:r w:rsidR="00AB3156">
        <w:rPr>
          <w:rFonts w:ascii="Arial" w:hAnsi="Arial" w:cs="Arial"/>
          <w:sz w:val="24"/>
          <w:szCs w:val="24"/>
        </w:rPr>
        <w:t xml:space="preserve">, </w:t>
      </w:r>
      <w:r w:rsidR="00A07F2D">
        <w:rPr>
          <w:rFonts w:ascii="Arial" w:hAnsi="Arial" w:cs="Arial"/>
          <w:sz w:val="24"/>
          <w:szCs w:val="24"/>
        </w:rPr>
        <w:t>especially those with a portfolio on culture, heritage and tourism or regeneration and economic growth. Many L</w:t>
      </w:r>
      <w:r w:rsidR="00524BF9">
        <w:rPr>
          <w:rFonts w:ascii="Arial" w:hAnsi="Arial" w:cs="Arial"/>
          <w:sz w:val="24"/>
          <w:szCs w:val="24"/>
        </w:rPr>
        <w:t>ocal Authoritie</w:t>
      </w:r>
      <w:r w:rsidR="00A07F2D">
        <w:rPr>
          <w:rFonts w:ascii="Arial" w:hAnsi="Arial" w:cs="Arial"/>
          <w:sz w:val="24"/>
          <w:szCs w:val="24"/>
        </w:rPr>
        <w:t>s liaise with national funders and national government regarding funding opportunities, so these relationships may provide you with early updates and information about new financial and resource opportunities relevant to your project development.</w:t>
      </w:r>
    </w:p>
    <w:p w14:paraId="04838132" w14:textId="77777777" w:rsidR="003D298D" w:rsidRPr="00B26114" w:rsidRDefault="003D298D" w:rsidP="0094054B">
      <w:pPr>
        <w:spacing w:before="120" w:line="269" w:lineRule="auto"/>
        <w:rPr>
          <w:rFonts w:ascii="Arial" w:hAnsi="Arial" w:cs="Arial"/>
          <w:sz w:val="24"/>
          <w:szCs w:val="24"/>
        </w:rPr>
      </w:pPr>
      <w:r w:rsidRPr="00B26114">
        <w:rPr>
          <w:rFonts w:ascii="Arial" w:hAnsi="Arial" w:cs="Arial"/>
          <w:sz w:val="24"/>
          <w:szCs w:val="24"/>
        </w:rPr>
        <w:t>They may offer:</w:t>
      </w:r>
    </w:p>
    <w:p w14:paraId="43FFFBC2" w14:textId="188262D8" w:rsidR="003D298D" w:rsidRPr="00B26114" w:rsidRDefault="003D298D" w:rsidP="0094054B">
      <w:pPr>
        <w:numPr>
          <w:ilvl w:val="0"/>
          <w:numId w:val="14"/>
        </w:numPr>
        <w:spacing w:before="120" w:line="269" w:lineRule="auto"/>
        <w:rPr>
          <w:rFonts w:ascii="Arial" w:hAnsi="Arial" w:cs="Arial"/>
          <w:sz w:val="24"/>
          <w:szCs w:val="24"/>
        </w:rPr>
      </w:pPr>
      <w:r w:rsidRPr="00B26114">
        <w:rPr>
          <w:rFonts w:ascii="Arial" w:hAnsi="Arial" w:cs="Arial"/>
          <w:sz w:val="24"/>
          <w:szCs w:val="24"/>
        </w:rPr>
        <w:t>Grants (</w:t>
      </w:r>
      <w:r w:rsidR="00A07F2D">
        <w:rPr>
          <w:rFonts w:ascii="Arial" w:hAnsi="Arial" w:cs="Arial"/>
          <w:sz w:val="24"/>
          <w:szCs w:val="24"/>
        </w:rPr>
        <w:t>usually dependent on what funding has been allocated, and where the L</w:t>
      </w:r>
      <w:r w:rsidR="00B36042">
        <w:rPr>
          <w:rFonts w:ascii="Arial" w:hAnsi="Arial" w:cs="Arial"/>
          <w:sz w:val="24"/>
          <w:szCs w:val="24"/>
        </w:rPr>
        <w:t>ocal Authority</w:t>
      </w:r>
      <w:r w:rsidR="00A07F2D">
        <w:rPr>
          <w:rFonts w:ascii="Arial" w:hAnsi="Arial" w:cs="Arial"/>
          <w:sz w:val="24"/>
          <w:szCs w:val="24"/>
        </w:rPr>
        <w:t xml:space="preserve"> priorities are)</w:t>
      </w:r>
      <w:r w:rsidR="002C350C">
        <w:rPr>
          <w:rFonts w:ascii="Arial" w:hAnsi="Arial" w:cs="Arial"/>
          <w:sz w:val="24"/>
          <w:szCs w:val="24"/>
        </w:rPr>
        <w:t>.</w:t>
      </w:r>
      <w:r w:rsidRPr="00B26114">
        <w:rPr>
          <w:rFonts w:ascii="Arial" w:hAnsi="Arial" w:cs="Arial"/>
          <w:sz w:val="24"/>
          <w:szCs w:val="24"/>
        </w:rPr>
        <w:t xml:space="preserve"> </w:t>
      </w:r>
    </w:p>
    <w:p w14:paraId="4E6A1BD7" w14:textId="712BEA39" w:rsidR="003D298D" w:rsidRPr="00B26114" w:rsidRDefault="003D298D" w:rsidP="0094054B">
      <w:pPr>
        <w:numPr>
          <w:ilvl w:val="0"/>
          <w:numId w:val="14"/>
        </w:numPr>
        <w:spacing w:before="120" w:line="269" w:lineRule="auto"/>
        <w:rPr>
          <w:rFonts w:ascii="Arial" w:hAnsi="Arial" w:cs="Arial"/>
          <w:sz w:val="24"/>
          <w:szCs w:val="24"/>
        </w:rPr>
      </w:pPr>
      <w:r w:rsidRPr="00B26114">
        <w:rPr>
          <w:rFonts w:ascii="Arial" w:hAnsi="Arial" w:cs="Arial"/>
          <w:sz w:val="24"/>
          <w:szCs w:val="24"/>
        </w:rPr>
        <w:t>Loan finance via the Public Works Loan Board</w:t>
      </w:r>
      <w:r w:rsidR="00A07F2D">
        <w:rPr>
          <w:rFonts w:ascii="Arial" w:hAnsi="Arial" w:cs="Arial"/>
          <w:sz w:val="24"/>
          <w:szCs w:val="24"/>
        </w:rPr>
        <w:t>. Like Social Investors, some L</w:t>
      </w:r>
      <w:r w:rsidR="00B36042">
        <w:rPr>
          <w:rFonts w:ascii="Arial" w:hAnsi="Arial" w:cs="Arial"/>
          <w:sz w:val="24"/>
          <w:szCs w:val="24"/>
        </w:rPr>
        <w:t>ocal Authoritie</w:t>
      </w:r>
      <w:r w:rsidR="00A07F2D">
        <w:rPr>
          <w:rFonts w:ascii="Arial" w:hAnsi="Arial" w:cs="Arial"/>
          <w:sz w:val="24"/>
          <w:szCs w:val="24"/>
        </w:rPr>
        <w:t xml:space="preserve">s will offer more flexible rate loans if they feel that your project </w:t>
      </w:r>
      <w:r w:rsidR="00A07F2D">
        <w:rPr>
          <w:rFonts w:ascii="Arial" w:hAnsi="Arial" w:cs="Arial"/>
          <w:sz w:val="24"/>
          <w:szCs w:val="24"/>
        </w:rPr>
        <w:lastRenderedPageBreak/>
        <w:t xml:space="preserve">aligns with their priorities, and that you </w:t>
      </w:r>
      <w:r w:rsidR="005524A3">
        <w:rPr>
          <w:rFonts w:ascii="Arial" w:hAnsi="Arial" w:cs="Arial"/>
          <w:sz w:val="24"/>
          <w:szCs w:val="24"/>
        </w:rPr>
        <w:t>can</w:t>
      </w:r>
      <w:r w:rsidR="00A07F2D">
        <w:rPr>
          <w:rFonts w:ascii="Arial" w:hAnsi="Arial" w:cs="Arial"/>
          <w:sz w:val="24"/>
          <w:szCs w:val="24"/>
        </w:rPr>
        <w:t xml:space="preserve"> comfortably repay the loan and interest back (see below for social investors too)</w:t>
      </w:r>
      <w:r w:rsidR="002C350C">
        <w:rPr>
          <w:rFonts w:ascii="Arial" w:hAnsi="Arial" w:cs="Arial"/>
          <w:sz w:val="24"/>
          <w:szCs w:val="24"/>
        </w:rPr>
        <w:t>.</w:t>
      </w:r>
    </w:p>
    <w:p w14:paraId="37AAB1B5" w14:textId="7F4F2F73" w:rsidR="003D298D" w:rsidRPr="00BB06F5" w:rsidRDefault="003D298D" w:rsidP="0094054B">
      <w:pPr>
        <w:spacing w:before="120" w:line="269" w:lineRule="auto"/>
        <w:rPr>
          <w:rFonts w:ascii="Arial" w:hAnsi="Arial" w:cs="Arial"/>
        </w:rPr>
      </w:pPr>
    </w:p>
    <w:p w14:paraId="2A703D9A" w14:textId="77777777" w:rsidR="003D298D" w:rsidRPr="000700E1" w:rsidRDefault="003D298D" w:rsidP="00B36042">
      <w:pPr>
        <w:pStyle w:val="Heading4"/>
      </w:pPr>
      <w:r w:rsidRPr="000700E1">
        <w:t>Social investment and bank lending</w:t>
      </w:r>
    </w:p>
    <w:p w14:paraId="5E590C12" w14:textId="45395F8B" w:rsidR="00F63172" w:rsidRDefault="00A07F2D" w:rsidP="0094054B">
      <w:pPr>
        <w:spacing w:before="120" w:line="269" w:lineRule="auto"/>
        <w:rPr>
          <w:rFonts w:ascii="Arial" w:hAnsi="Arial" w:cs="Arial"/>
          <w:sz w:val="24"/>
          <w:szCs w:val="24"/>
        </w:rPr>
      </w:pPr>
      <w:r>
        <w:rPr>
          <w:rFonts w:ascii="Arial" w:hAnsi="Arial" w:cs="Arial"/>
          <w:sz w:val="24"/>
          <w:szCs w:val="24"/>
        </w:rPr>
        <w:t>As mentioned earlier on in this</w:t>
      </w:r>
      <w:r w:rsidR="00317955">
        <w:rPr>
          <w:rFonts w:ascii="Arial" w:hAnsi="Arial" w:cs="Arial"/>
          <w:sz w:val="24"/>
          <w:szCs w:val="24"/>
        </w:rPr>
        <w:t xml:space="preserve"> </w:t>
      </w:r>
      <w:r w:rsidR="00135CBB">
        <w:rPr>
          <w:rFonts w:ascii="Arial" w:hAnsi="Arial" w:cs="Arial"/>
          <w:sz w:val="24"/>
          <w:szCs w:val="24"/>
        </w:rPr>
        <w:t>a</w:t>
      </w:r>
      <w:r w:rsidR="00317955">
        <w:rPr>
          <w:rFonts w:ascii="Arial" w:hAnsi="Arial" w:cs="Arial"/>
          <w:sz w:val="24"/>
          <w:szCs w:val="24"/>
        </w:rPr>
        <w:t>dvice</w:t>
      </w:r>
      <w:r>
        <w:rPr>
          <w:rFonts w:ascii="Arial" w:hAnsi="Arial" w:cs="Arial"/>
          <w:sz w:val="24"/>
          <w:szCs w:val="24"/>
        </w:rPr>
        <w:t xml:space="preserve"> </w:t>
      </w:r>
      <w:r w:rsidR="00135CBB">
        <w:rPr>
          <w:rFonts w:ascii="Arial" w:hAnsi="Arial" w:cs="Arial"/>
          <w:sz w:val="24"/>
          <w:szCs w:val="24"/>
        </w:rPr>
        <w:t>n</w:t>
      </w:r>
      <w:r>
        <w:rPr>
          <w:rFonts w:ascii="Arial" w:hAnsi="Arial" w:cs="Arial"/>
          <w:sz w:val="24"/>
          <w:szCs w:val="24"/>
        </w:rPr>
        <w:t>ote social investment can be extremely useful for any capital campaign – whether to ‘kickstart’ your campaign for donations, last brick finance to bridge the gap left by all your other funding and investment, or as a bridging loan whilst you are waiting for other funding to be released.</w:t>
      </w:r>
      <w:r w:rsidR="002C350C">
        <w:rPr>
          <w:rFonts w:ascii="Arial" w:hAnsi="Arial" w:cs="Arial"/>
          <w:sz w:val="24"/>
          <w:szCs w:val="24"/>
        </w:rPr>
        <w:t xml:space="preserve"> </w:t>
      </w:r>
      <w:r>
        <w:rPr>
          <w:rFonts w:ascii="Arial" w:hAnsi="Arial" w:cs="Arial"/>
          <w:sz w:val="24"/>
          <w:szCs w:val="24"/>
        </w:rPr>
        <w:t>Social investment can only work for your project if you are able to generate income that will in turn be u</w:t>
      </w:r>
      <w:r w:rsidR="005524A3">
        <w:rPr>
          <w:rFonts w:ascii="Arial" w:hAnsi="Arial" w:cs="Arial"/>
          <w:sz w:val="24"/>
          <w:szCs w:val="24"/>
        </w:rPr>
        <w:t>s</w:t>
      </w:r>
      <w:r>
        <w:rPr>
          <w:rFonts w:ascii="Arial" w:hAnsi="Arial" w:cs="Arial"/>
          <w:sz w:val="24"/>
          <w:szCs w:val="24"/>
        </w:rPr>
        <w:t>ed to repay the loan plus interest back.</w:t>
      </w:r>
      <w:r w:rsidR="002C350C">
        <w:rPr>
          <w:rFonts w:ascii="Arial" w:hAnsi="Arial" w:cs="Arial"/>
          <w:sz w:val="24"/>
          <w:szCs w:val="24"/>
        </w:rPr>
        <w:t xml:space="preserve"> </w:t>
      </w:r>
      <w:r>
        <w:rPr>
          <w:rFonts w:ascii="Arial" w:hAnsi="Arial" w:cs="Arial"/>
          <w:sz w:val="24"/>
          <w:szCs w:val="24"/>
        </w:rPr>
        <w:t xml:space="preserve">Many social investors </w:t>
      </w:r>
      <w:r w:rsidR="00F63172">
        <w:rPr>
          <w:rFonts w:ascii="Arial" w:hAnsi="Arial" w:cs="Arial"/>
          <w:sz w:val="24"/>
          <w:szCs w:val="24"/>
        </w:rPr>
        <w:t>will only lend to organisations that have an asset that the loan can be secured against</w:t>
      </w:r>
      <w:r w:rsidR="009544C0">
        <w:rPr>
          <w:rFonts w:ascii="Arial" w:hAnsi="Arial" w:cs="Arial"/>
          <w:sz w:val="24"/>
          <w:szCs w:val="24"/>
        </w:rPr>
        <w:t xml:space="preserve">, </w:t>
      </w:r>
      <w:r w:rsidR="00F63172">
        <w:rPr>
          <w:rFonts w:ascii="Arial" w:hAnsi="Arial" w:cs="Arial"/>
          <w:sz w:val="24"/>
          <w:szCs w:val="24"/>
        </w:rPr>
        <w:t>though some will lend on a smaller scale without this.</w:t>
      </w:r>
      <w:r w:rsidR="002C350C">
        <w:rPr>
          <w:rFonts w:ascii="Arial" w:hAnsi="Arial" w:cs="Arial"/>
          <w:sz w:val="24"/>
          <w:szCs w:val="24"/>
        </w:rPr>
        <w:t xml:space="preserve"> </w:t>
      </w:r>
      <w:r w:rsidR="00F63172">
        <w:rPr>
          <w:rFonts w:ascii="Arial" w:hAnsi="Arial" w:cs="Arial"/>
          <w:sz w:val="24"/>
          <w:szCs w:val="24"/>
        </w:rPr>
        <w:t>You need to have robust financial management systems in place that clearly show you can service the loan, and repay the debt as identified within your contractual agreement.</w:t>
      </w:r>
      <w:r w:rsidR="002C350C">
        <w:rPr>
          <w:rFonts w:ascii="Arial" w:hAnsi="Arial" w:cs="Arial"/>
          <w:sz w:val="24"/>
          <w:szCs w:val="24"/>
        </w:rPr>
        <w:t xml:space="preserve"> </w:t>
      </w:r>
      <w:r w:rsidR="00F63172">
        <w:rPr>
          <w:rFonts w:ascii="Arial" w:hAnsi="Arial" w:cs="Arial"/>
          <w:sz w:val="24"/>
          <w:szCs w:val="24"/>
        </w:rPr>
        <w:t>To secure a loan your financial business model will be scrutinised robustly by the lenders to ensure that they are happy with the proposal before it goes for ratification by their credit panel.</w:t>
      </w:r>
      <w:r w:rsidR="002C350C">
        <w:rPr>
          <w:rFonts w:ascii="Arial" w:hAnsi="Arial" w:cs="Arial"/>
          <w:sz w:val="24"/>
          <w:szCs w:val="24"/>
        </w:rPr>
        <w:t xml:space="preserve"> </w:t>
      </w:r>
      <w:r w:rsidR="00F63172">
        <w:rPr>
          <w:rFonts w:ascii="Arial" w:hAnsi="Arial" w:cs="Arial"/>
          <w:sz w:val="24"/>
          <w:szCs w:val="24"/>
        </w:rPr>
        <w:t>This is a good thing for any organisation, as it shows how responsible and financially due diligent you are.</w:t>
      </w:r>
      <w:r w:rsidR="002C350C">
        <w:rPr>
          <w:rFonts w:ascii="Arial" w:hAnsi="Arial" w:cs="Arial"/>
          <w:sz w:val="24"/>
          <w:szCs w:val="24"/>
        </w:rPr>
        <w:t xml:space="preserve"> </w:t>
      </w:r>
      <w:r w:rsidR="00F63172">
        <w:rPr>
          <w:rFonts w:ascii="Arial" w:hAnsi="Arial" w:cs="Arial"/>
          <w:sz w:val="24"/>
          <w:szCs w:val="24"/>
        </w:rPr>
        <w:t>Some social investors will also offer a percentage of grant alongside the loan</w:t>
      </w:r>
      <w:r w:rsidR="00167484">
        <w:rPr>
          <w:rFonts w:ascii="Arial" w:hAnsi="Arial" w:cs="Arial"/>
          <w:sz w:val="24"/>
          <w:szCs w:val="24"/>
        </w:rPr>
        <w:t xml:space="preserve">, </w:t>
      </w:r>
      <w:r w:rsidR="00F63172">
        <w:rPr>
          <w:rFonts w:ascii="Arial" w:hAnsi="Arial" w:cs="Arial"/>
          <w:sz w:val="24"/>
          <w:szCs w:val="24"/>
        </w:rPr>
        <w:t xml:space="preserve">dependent on lender </w:t>
      </w:r>
      <w:r w:rsidR="005524A3">
        <w:rPr>
          <w:rFonts w:ascii="Arial" w:hAnsi="Arial" w:cs="Arial"/>
          <w:sz w:val="24"/>
          <w:szCs w:val="24"/>
        </w:rPr>
        <w:t>and</w:t>
      </w:r>
      <w:r w:rsidR="00F63172">
        <w:rPr>
          <w:rFonts w:ascii="Arial" w:hAnsi="Arial" w:cs="Arial"/>
          <w:sz w:val="24"/>
          <w:szCs w:val="24"/>
        </w:rPr>
        <w:t xml:space="preserve"> the size of the loan.</w:t>
      </w:r>
      <w:r w:rsidR="002C350C">
        <w:rPr>
          <w:rFonts w:ascii="Arial" w:hAnsi="Arial" w:cs="Arial"/>
          <w:sz w:val="24"/>
          <w:szCs w:val="24"/>
        </w:rPr>
        <w:t xml:space="preserve"> </w:t>
      </w:r>
      <w:r w:rsidR="00F63172">
        <w:rPr>
          <w:rFonts w:ascii="Arial" w:hAnsi="Arial" w:cs="Arial"/>
          <w:sz w:val="24"/>
          <w:szCs w:val="24"/>
        </w:rPr>
        <w:t xml:space="preserve">Some social investors will also offer interest only holiday periods depending on your circumstances. As with the funders it is advisable to have detailed conversations with potential social investors first to find out whether they are a good fit for your project and organisation, as well as ensuring that you are getting the best deal possible.  </w:t>
      </w:r>
    </w:p>
    <w:p w14:paraId="2EF81669" w14:textId="254B50E5" w:rsidR="003D298D" w:rsidRPr="00B26114" w:rsidRDefault="00F63172" w:rsidP="0094054B">
      <w:pPr>
        <w:spacing w:before="120" w:line="269" w:lineRule="auto"/>
        <w:rPr>
          <w:rFonts w:ascii="Arial" w:hAnsi="Arial" w:cs="Arial"/>
          <w:sz w:val="24"/>
          <w:szCs w:val="24"/>
        </w:rPr>
      </w:pPr>
      <w:r>
        <w:rPr>
          <w:rFonts w:ascii="Arial" w:hAnsi="Arial" w:cs="Arial"/>
          <w:sz w:val="24"/>
          <w:szCs w:val="24"/>
        </w:rPr>
        <w:t xml:space="preserve">Social investment opportunities have dramatically increased over the past few years as </w:t>
      </w:r>
      <w:r w:rsidR="003B5C45">
        <w:rPr>
          <w:rFonts w:ascii="Arial" w:hAnsi="Arial" w:cs="Arial"/>
          <w:sz w:val="24"/>
          <w:szCs w:val="24"/>
        </w:rPr>
        <w:t>more</w:t>
      </w:r>
      <w:r>
        <w:rPr>
          <w:rFonts w:ascii="Arial" w:hAnsi="Arial" w:cs="Arial"/>
          <w:sz w:val="24"/>
          <w:szCs w:val="24"/>
        </w:rPr>
        <w:t xml:space="preserve"> </w:t>
      </w:r>
      <w:r w:rsidR="003B5C45">
        <w:rPr>
          <w:rFonts w:ascii="Arial" w:hAnsi="Arial" w:cs="Arial"/>
          <w:sz w:val="24"/>
          <w:szCs w:val="24"/>
        </w:rPr>
        <w:t>funders /</w:t>
      </w:r>
      <w:r w:rsidR="00931C7C">
        <w:rPr>
          <w:rFonts w:ascii="Arial" w:hAnsi="Arial" w:cs="Arial"/>
          <w:sz w:val="24"/>
          <w:szCs w:val="24"/>
        </w:rPr>
        <w:t xml:space="preserve"> government departments </w:t>
      </w:r>
      <w:r>
        <w:rPr>
          <w:rFonts w:ascii="Arial" w:hAnsi="Arial" w:cs="Arial"/>
          <w:sz w:val="24"/>
          <w:szCs w:val="24"/>
        </w:rPr>
        <w:t>recognise the positive</w:t>
      </w:r>
      <w:r w:rsidR="00931C7C">
        <w:rPr>
          <w:rFonts w:ascii="Arial" w:hAnsi="Arial" w:cs="Arial"/>
          <w:sz w:val="24"/>
          <w:szCs w:val="24"/>
        </w:rPr>
        <w:t xml:space="preserve"> impact</w:t>
      </w:r>
      <w:r>
        <w:rPr>
          <w:rFonts w:ascii="Arial" w:hAnsi="Arial" w:cs="Arial"/>
          <w:sz w:val="24"/>
          <w:szCs w:val="24"/>
        </w:rPr>
        <w:t xml:space="preserve"> social investment </w:t>
      </w:r>
      <w:r w:rsidR="00931C7C">
        <w:rPr>
          <w:rFonts w:ascii="Arial" w:hAnsi="Arial" w:cs="Arial"/>
          <w:sz w:val="24"/>
          <w:szCs w:val="24"/>
        </w:rPr>
        <w:t xml:space="preserve">has </w:t>
      </w:r>
      <w:r>
        <w:rPr>
          <w:rFonts w:ascii="Arial" w:hAnsi="Arial" w:cs="Arial"/>
          <w:sz w:val="24"/>
          <w:szCs w:val="24"/>
        </w:rPr>
        <w:t>as</w:t>
      </w:r>
      <w:r w:rsidR="00931C7C">
        <w:rPr>
          <w:rFonts w:ascii="Arial" w:hAnsi="Arial" w:cs="Arial"/>
          <w:sz w:val="24"/>
          <w:szCs w:val="24"/>
        </w:rPr>
        <w:t xml:space="preserve"> a</w:t>
      </w:r>
      <w:r>
        <w:rPr>
          <w:rFonts w:ascii="Arial" w:hAnsi="Arial" w:cs="Arial"/>
          <w:sz w:val="24"/>
          <w:szCs w:val="24"/>
        </w:rPr>
        <w:t xml:space="preserve"> key part of a </w:t>
      </w:r>
      <w:r w:rsidR="00931C7C">
        <w:rPr>
          <w:rFonts w:ascii="Arial" w:hAnsi="Arial" w:cs="Arial"/>
          <w:sz w:val="24"/>
          <w:szCs w:val="24"/>
        </w:rPr>
        <w:t>mixed funding portfolio</w:t>
      </w:r>
      <w:r>
        <w:rPr>
          <w:rFonts w:ascii="Arial" w:hAnsi="Arial" w:cs="Arial"/>
          <w:sz w:val="24"/>
          <w:szCs w:val="24"/>
        </w:rPr>
        <w:t xml:space="preserve"> – showcasing that organisations are able to generate profit / surplus that then provides them with increased financial flexibility</w:t>
      </w:r>
      <w:r w:rsidR="00931C7C">
        <w:rPr>
          <w:rFonts w:ascii="Arial" w:hAnsi="Arial" w:cs="Arial"/>
          <w:sz w:val="24"/>
          <w:szCs w:val="24"/>
        </w:rPr>
        <w:t>.</w:t>
      </w:r>
      <w:r w:rsidR="002C350C">
        <w:rPr>
          <w:rFonts w:ascii="Arial" w:hAnsi="Arial" w:cs="Arial"/>
          <w:sz w:val="24"/>
          <w:szCs w:val="24"/>
        </w:rPr>
        <w:t xml:space="preserve"> </w:t>
      </w:r>
      <w:r w:rsidR="00931C7C">
        <w:rPr>
          <w:rFonts w:ascii="Arial" w:hAnsi="Arial" w:cs="Arial"/>
          <w:sz w:val="24"/>
          <w:szCs w:val="24"/>
        </w:rPr>
        <w:t>Some social investors are listed below:</w:t>
      </w:r>
    </w:p>
    <w:p w14:paraId="5FA660BB" w14:textId="553225FC" w:rsidR="00931C7C" w:rsidRPr="003B5C45" w:rsidRDefault="00931C7C" w:rsidP="0094054B">
      <w:pPr>
        <w:pStyle w:val="ListParagraph"/>
        <w:numPr>
          <w:ilvl w:val="0"/>
          <w:numId w:val="28"/>
        </w:numPr>
        <w:spacing w:before="120" w:line="269" w:lineRule="auto"/>
        <w:rPr>
          <w:rFonts w:ascii="Arial" w:hAnsi="Arial" w:cs="Arial"/>
          <w:color w:val="0070C0"/>
          <w:sz w:val="24"/>
          <w:szCs w:val="24"/>
        </w:rPr>
      </w:pPr>
      <w:hyperlink r:id="rId61" w:history="1">
        <w:r w:rsidRPr="003B5C45">
          <w:rPr>
            <w:rStyle w:val="Hyperlink"/>
            <w:rFonts w:ascii="Arial" w:hAnsi="Arial" w:cs="Arial"/>
            <w:color w:val="0070C0"/>
            <w:sz w:val="24"/>
            <w:szCs w:val="24"/>
          </w:rPr>
          <w:t>Charity Bank</w:t>
        </w:r>
      </w:hyperlink>
    </w:p>
    <w:p w14:paraId="1A847871" w14:textId="56AD5E81" w:rsidR="00931C7C" w:rsidRPr="003B5C45" w:rsidRDefault="00931C7C" w:rsidP="0094054B">
      <w:pPr>
        <w:pStyle w:val="ListParagraph"/>
        <w:numPr>
          <w:ilvl w:val="0"/>
          <w:numId w:val="28"/>
        </w:numPr>
        <w:spacing w:before="120" w:line="269" w:lineRule="auto"/>
        <w:rPr>
          <w:rFonts w:ascii="Arial" w:hAnsi="Arial" w:cs="Arial"/>
          <w:color w:val="0070C0"/>
          <w:sz w:val="24"/>
          <w:szCs w:val="24"/>
        </w:rPr>
      </w:pPr>
      <w:hyperlink r:id="rId62" w:history="1">
        <w:r w:rsidRPr="003B5C45">
          <w:rPr>
            <w:rStyle w:val="Hyperlink"/>
            <w:rFonts w:ascii="Arial" w:hAnsi="Arial" w:cs="Arial"/>
            <w:color w:val="0070C0"/>
            <w:sz w:val="24"/>
            <w:szCs w:val="24"/>
          </w:rPr>
          <w:t>Unity Trust</w:t>
        </w:r>
      </w:hyperlink>
    </w:p>
    <w:p w14:paraId="15E886BC" w14:textId="4BBA3B6B" w:rsidR="00931C7C" w:rsidRDefault="00931C7C" w:rsidP="0094054B">
      <w:pPr>
        <w:pStyle w:val="ListParagraph"/>
        <w:numPr>
          <w:ilvl w:val="0"/>
          <w:numId w:val="28"/>
        </w:numPr>
        <w:spacing w:before="120" w:line="269" w:lineRule="auto"/>
        <w:rPr>
          <w:rFonts w:ascii="Arial" w:hAnsi="Arial" w:cs="Arial"/>
          <w:color w:val="0070C0"/>
          <w:sz w:val="24"/>
          <w:szCs w:val="24"/>
        </w:rPr>
      </w:pPr>
      <w:hyperlink r:id="rId63" w:history="1">
        <w:proofErr w:type="spellStart"/>
        <w:r w:rsidRPr="003B5C45">
          <w:rPr>
            <w:rStyle w:val="Hyperlink"/>
            <w:rFonts w:ascii="Arial" w:hAnsi="Arial" w:cs="Arial"/>
            <w:color w:val="0070C0"/>
            <w:sz w:val="24"/>
            <w:szCs w:val="24"/>
          </w:rPr>
          <w:t>Keyfund</w:t>
        </w:r>
        <w:proofErr w:type="spellEnd"/>
      </w:hyperlink>
    </w:p>
    <w:p w14:paraId="43ECF45B" w14:textId="0A67840B" w:rsidR="003B5C45" w:rsidRPr="00404616" w:rsidRDefault="003B5C45" w:rsidP="0094054B">
      <w:pPr>
        <w:pStyle w:val="ListParagraph"/>
        <w:numPr>
          <w:ilvl w:val="0"/>
          <w:numId w:val="28"/>
        </w:numPr>
        <w:spacing w:before="120" w:line="269" w:lineRule="auto"/>
        <w:rPr>
          <w:rFonts w:ascii="Arial" w:hAnsi="Arial" w:cs="Arial"/>
          <w:color w:val="0070C0"/>
          <w:sz w:val="24"/>
          <w:szCs w:val="24"/>
        </w:rPr>
      </w:pPr>
      <w:hyperlink r:id="rId64" w:history="1">
        <w:r w:rsidRPr="00404616">
          <w:rPr>
            <w:rStyle w:val="Hyperlink"/>
            <w:rFonts w:ascii="Arial" w:hAnsi="Arial" w:cs="Arial"/>
            <w:color w:val="0070C0"/>
            <w:sz w:val="24"/>
            <w:szCs w:val="24"/>
          </w:rPr>
          <w:t>CAF Venturesome</w:t>
        </w:r>
      </w:hyperlink>
    </w:p>
    <w:p w14:paraId="35CC022E" w14:textId="70B43A55" w:rsidR="00931C7C" w:rsidRPr="003B5C45" w:rsidRDefault="00931C7C" w:rsidP="0094054B">
      <w:pPr>
        <w:pStyle w:val="ListParagraph"/>
        <w:numPr>
          <w:ilvl w:val="0"/>
          <w:numId w:val="28"/>
        </w:numPr>
        <w:spacing w:before="120" w:line="269" w:lineRule="auto"/>
        <w:rPr>
          <w:rFonts w:ascii="Arial" w:hAnsi="Arial" w:cs="Arial"/>
          <w:color w:val="0070C0"/>
          <w:sz w:val="24"/>
          <w:szCs w:val="24"/>
        </w:rPr>
      </w:pPr>
      <w:hyperlink r:id="rId65" w:history="1">
        <w:r w:rsidRPr="003B5C45">
          <w:rPr>
            <w:rStyle w:val="Hyperlink"/>
            <w:rFonts w:ascii="Arial" w:hAnsi="Arial" w:cs="Arial"/>
            <w:color w:val="0070C0"/>
            <w:sz w:val="24"/>
            <w:szCs w:val="24"/>
          </w:rPr>
          <w:t>Big Issue Invest</w:t>
        </w:r>
      </w:hyperlink>
    </w:p>
    <w:p w14:paraId="20E51082" w14:textId="13EED4E5" w:rsidR="00931C7C" w:rsidRPr="003B5C45" w:rsidRDefault="00931C7C" w:rsidP="0094054B">
      <w:pPr>
        <w:pStyle w:val="ListParagraph"/>
        <w:numPr>
          <w:ilvl w:val="0"/>
          <w:numId w:val="28"/>
        </w:numPr>
        <w:spacing w:before="120" w:line="269" w:lineRule="auto"/>
        <w:rPr>
          <w:rFonts w:ascii="Arial" w:hAnsi="Arial" w:cs="Arial"/>
          <w:color w:val="0070C0"/>
          <w:sz w:val="24"/>
          <w:szCs w:val="24"/>
        </w:rPr>
      </w:pPr>
      <w:hyperlink r:id="rId66" w:history="1">
        <w:proofErr w:type="spellStart"/>
        <w:r w:rsidRPr="003B5C45">
          <w:rPr>
            <w:rStyle w:val="Hyperlink"/>
            <w:rFonts w:ascii="Arial" w:hAnsi="Arial" w:cs="Arial"/>
            <w:color w:val="0070C0"/>
            <w:sz w:val="24"/>
            <w:szCs w:val="24"/>
          </w:rPr>
          <w:t>Triodos</w:t>
        </w:r>
        <w:proofErr w:type="spellEnd"/>
        <w:r w:rsidRPr="003B5C45">
          <w:rPr>
            <w:rStyle w:val="Hyperlink"/>
            <w:rFonts w:ascii="Arial" w:hAnsi="Arial" w:cs="Arial"/>
            <w:color w:val="0070C0"/>
            <w:sz w:val="24"/>
            <w:szCs w:val="24"/>
          </w:rPr>
          <w:t xml:space="preserve"> Bank</w:t>
        </w:r>
      </w:hyperlink>
    </w:p>
    <w:p w14:paraId="1B9BF121" w14:textId="527C2584" w:rsidR="003B5C45" w:rsidRPr="003B5C45" w:rsidRDefault="003B5C45" w:rsidP="0094054B">
      <w:pPr>
        <w:pStyle w:val="ListParagraph"/>
        <w:numPr>
          <w:ilvl w:val="0"/>
          <w:numId w:val="28"/>
        </w:numPr>
        <w:spacing w:before="120" w:line="269" w:lineRule="auto"/>
        <w:rPr>
          <w:rFonts w:ascii="Arial" w:hAnsi="Arial" w:cs="Arial"/>
          <w:color w:val="0070C0"/>
          <w:sz w:val="24"/>
          <w:szCs w:val="24"/>
        </w:rPr>
      </w:pPr>
      <w:hyperlink r:id="rId67" w:history="1">
        <w:r w:rsidRPr="003B5C45">
          <w:rPr>
            <w:rStyle w:val="Hyperlink"/>
            <w:rFonts w:ascii="Arial" w:hAnsi="Arial" w:cs="Arial"/>
            <w:color w:val="0070C0"/>
            <w:sz w:val="24"/>
            <w:szCs w:val="24"/>
          </w:rPr>
          <w:t>Architectural Heritage Fund</w:t>
        </w:r>
      </w:hyperlink>
    </w:p>
    <w:p w14:paraId="2B1832FB" w14:textId="4A393836" w:rsidR="003B5C45" w:rsidRPr="003B5C45" w:rsidRDefault="003B5C45" w:rsidP="0094054B">
      <w:pPr>
        <w:pStyle w:val="ListParagraph"/>
        <w:numPr>
          <w:ilvl w:val="0"/>
          <w:numId w:val="28"/>
        </w:numPr>
        <w:spacing w:before="120" w:line="269" w:lineRule="auto"/>
        <w:rPr>
          <w:rFonts w:ascii="Arial" w:hAnsi="Arial" w:cs="Arial"/>
          <w:color w:val="0070C0"/>
          <w:sz w:val="24"/>
          <w:szCs w:val="24"/>
        </w:rPr>
      </w:pPr>
      <w:hyperlink r:id="rId68" w:history="1">
        <w:r w:rsidRPr="003B5C45">
          <w:rPr>
            <w:rStyle w:val="Hyperlink"/>
            <w:rFonts w:ascii="Arial" w:hAnsi="Arial" w:cs="Arial"/>
            <w:color w:val="0070C0"/>
            <w:sz w:val="24"/>
            <w:szCs w:val="24"/>
          </w:rPr>
          <w:t>Arts and Culture Impact Fund</w:t>
        </w:r>
      </w:hyperlink>
    </w:p>
    <w:p w14:paraId="688182A7" w14:textId="77777777" w:rsidR="007449A0" w:rsidRDefault="007449A0" w:rsidP="00A942E7">
      <w:pPr>
        <w:pStyle w:val="Heading3"/>
      </w:pPr>
    </w:p>
    <w:p w14:paraId="36002483" w14:textId="47CBA4A6" w:rsidR="003D298D" w:rsidRPr="00A942E7" w:rsidRDefault="003D298D" w:rsidP="00B36042">
      <w:pPr>
        <w:pStyle w:val="Heading4"/>
      </w:pPr>
      <w:r w:rsidRPr="00A942E7">
        <w:t>Corporate giving / local companies</w:t>
      </w:r>
    </w:p>
    <w:p w14:paraId="00E2CAAF" w14:textId="3EF2F00F" w:rsidR="00404616" w:rsidRDefault="00404616" w:rsidP="0094054B">
      <w:pPr>
        <w:spacing w:before="120" w:line="269" w:lineRule="auto"/>
        <w:rPr>
          <w:rFonts w:ascii="Arial" w:hAnsi="Arial" w:cs="Arial"/>
          <w:sz w:val="24"/>
          <w:szCs w:val="24"/>
        </w:rPr>
      </w:pPr>
      <w:r>
        <w:rPr>
          <w:rFonts w:ascii="Arial" w:hAnsi="Arial" w:cs="Arial"/>
          <w:sz w:val="24"/>
          <w:szCs w:val="24"/>
        </w:rPr>
        <w:t xml:space="preserve">While not known for being a major part of a capital campaign funding mix engaging with identified business and companies that align with your mission, vision, and values whilst achieving their own </w:t>
      </w:r>
      <w:r w:rsidRPr="008D477B">
        <w:rPr>
          <w:rFonts w:ascii="Arial" w:hAnsi="Arial" w:cs="Arial"/>
          <w:sz w:val="24"/>
          <w:szCs w:val="24"/>
        </w:rPr>
        <w:t>C</w:t>
      </w:r>
      <w:r w:rsidR="008D477B" w:rsidRPr="008D477B">
        <w:rPr>
          <w:rFonts w:ascii="Arial" w:hAnsi="Arial" w:cs="Arial"/>
          <w:sz w:val="24"/>
          <w:szCs w:val="24"/>
        </w:rPr>
        <w:t>orporate Social Responsibility</w:t>
      </w:r>
      <w:r w:rsidRPr="008D477B">
        <w:rPr>
          <w:rFonts w:ascii="Arial" w:hAnsi="Arial" w:cs="Arial"/>
          <w:sz w:val="24"/>
          <w:szCs w:val="24"/>
        </w:rPr>
        <w:t xml:space="preserve"> / E</w:t>
      </w:r>
      <w:r w:rsidR="008D477B" w:rsidRPr="008D477B">
        <w:rPr>
          <w:rFonts w:ascii="Arial" w:hAnsi="Arial" w:cs="Arial"/>
          <w:sz w:val="24"/>
          <w:szCs w:val="24"/>
        </w:rPr>
        <w:t>nvironmental</w:t>
      </w:r>
      <w:r w:rsidR="008D477B">
        <w:rPr>
          <w:rFonts w:ascii="Arial" w:hAnsi="Arial" w:cs="Arial"/>
          <w:sz w:val="24"/>
          <w:szCs w:val="24"/>
        </w:rPr>
        <w:t xml:space="preserve"> </w:t>
      </w:r>
      <w:r w:rsidR="008D477B">
        <w:rPr>
          <w:rFonts w:ascii="Arial" w:hAnsi="Arial" w:cs="Arial"/>
          <w:sz w:val="24"/>
          <w:szCs w:val="24"/>
        </w:rPr>
        <w:lastRenderedPageBreak/>
        <w:t>Social Governance</w:t>
      </w:r>
      <w:r w:rsidR="008D477B">
        <w:rPr>
          <w:rStyle w:val="FootnoteReference"/>
          <w:rFonts w:ascii="Arial" w:hAnsi="Arial" w:cs="Arial"/>
          <w:sz w:val="24"/>
          <w:szCs w:val="24"/>
        </w:rPr>
        <w:t xml:space="preserve"> </w:t>
      </w:r>
      <w:r>
        <w:rPr>
          <w:rFonts w:ascii="Arial" w:hAnsi="Arial" w:cs="Arial"/>
          <w:sz w:val="24"/>
          <w:szCs w:val="24"/>
        </w:rPr>
        <w:t>priorities is a good move to make.</w:t>
      </w:r>
      <w:r w:rsidR="0069584F">
        <w:rPr>
          <w:rFonts w:ascii="Arial" w:hAnsi="Arial" w:cs="Arial"/>
          <w:sz w:val="24"/>
          <w:szCs w:val="24"/>
        </w:rPr>
        <w:t xml:space="preserve"> </w:t>
      </w:r>
      <w:r>
        <w:rPr>
          <w:rFonts w:ascii="Arial" w:hAnsi="Arial" w:cs="Arial"/>
          <w:sz w:val="24"/>
          <w:szCs w:val="24"/>
        </w:rPr>
        <w:t>As with major donors this type of relationship takes time to develop and nurture before it translates into financial support</w:t>
      </w:r>
      <w:r w:rsidR="000515A1">
        <w:rPr>
          <w:rFonts w:ascii="Arial" w:hAnsi="Arial" w:cs="Arial"/>
          <w:sz w:val="24"/>
          <w:szCs w:val="24"/>
        </w:rPr>
        <w:t xml:space="preserve">, </w:t>
      </w:r>
      <w:r>
        <w:rPr>
          <w:rFonts w:ascii="Arial" w:hAnsi="Arial" w:cs="Arial"/>
          <w:sz w:val="24"/>
          <w:szCs w:val="24"/>
        </w:rPr>
        <w:t>unless the financial support is transactional – i.e. adverts in programmes / on your website etc</w:t>
      </w:r>
      <w:r w:rsidR="00373BEE">
        <w:rPr>
          <w:rFonts w:ascii="Arial" w:hAnsi="Arial" w:cs="Arial"/>
          <w:sz w:val="24"/>
          <w:szCs w:val="24"/>
        </w:rPr>
        <w:t>.</w:t>
      </w:r>
      <w:r>
        <w:rPr>
          <w:rFonts w:ascii="Arial" w:hAnsi="Arial" w:cs="Arial"/>
          <w:sz w:val="24"/>
          <w:szCs w:val="24"/>
        </w:rPr>
        <w:t xml:space="preserve"> </w:t>
      </w:r>
      <w:r w:rsidR="003D298D" w:rsidRPr="00B26114">
        <w:rPr>
          <w:rFonts w:ascii="Arial" w:hAnsi="Arial" w:cs="Arial"/>
          <w:sz w:val="24"/>
          <w:szCs w:val="24"/>
        </w:rPr>
        <w:t xml:space="preserve">Corporate support is usually </w:t>
      </w:r>
      <w:r>
        <w:rPr>
          <w:rFonts w:ascii="Arial" w:hAnsi="Arial" w:cs="Arial"/>
          <w:sz w:val="24"/>
          <w:szCs w:val="24"/>
        </w:rPr>
        <w:t xml:space="preserve">a </w:t>
      </w:r>
      <w:r w:rsidR="003D298D" w:rsidRPr="00B26114">
        <w:rPr>
          <w:rFonts w:ascii="Arial" w:hAnsi="Arial" w:cs="Arial"/>
          <w:sz w:val="24"/>
          <w:szCs w:val="24"/>
        </w:rPr>
        <w:t xml:space="preserve">supplementary </w:t>
      </w:r>
      <w:r>
        <w:rPr>
          <w:rFonts w:ascii="Arial" w:hAnsi="Arial" w:cs="Arial"/>
          <w:sz w:val="24"/>
          <w:szCs w:val="24"/>
        </w:rPr>
        <w:t>bonus and can also provide you with in-kind support (skills, materials, volunteering) as well as finance.</w:t>
      </w:r>
      <w:r w:rsidR="0069584F">
        <w:rPr>
          <w:rFonts w:ascii="Arial" w:hAnsi="Arial" w:cs="Arial"/>
          <w:sz w:val="24"/>
          <w:szCs w:val="24"/>
        </w:rPr>
        <w:t xml:space="preserve"> </w:t>
      </w:r>
      <w:r>
        <w:rPr>
          <w:rFonts w:ascii="Arial" w:hAnsi="Arial" w:cs="Arial"/>
          <w:sz w:val="24"/>
          <w:szCs w:val="24"/>
        </w:rPr>
        <w:t>You will need to consider the ‘</w:t>
      </w:r>
      <w:r w:rsidR="008D477B">
        <w:rPr>
          <w:rFonts w:ascii="Arial" w:hAnsi="Arial" w:cs="Arial"/>
          <w:sz w:val="24"/>
          <w:szCs w:val="24"/>
        </w:rPr>
        <w:t xml:space="preserve">What’s in it for Me?’ </w:t>
      </w:r>
      <w:r>
        <w:rPr>
          <w:rFonts w:ascii="Arial" w:hAnsi="Arial" w:cs="Arial"/>
          <w:sz w:val="24"/>
          <w:szCs w:val="24"/>
        </w:rPr>
        <w:t>principle of any company you are looking at, and identify how you can enhance, support, and compliment the work they do at their company – whether that be through:</w:t>
      </w:r>
    </w:p>
    <w:p w14:paraId="7E21EF5A" w14:textId="34A25BF2" w:rsidR="00404616" w:rsidRDefault="00404616" w:rsidP="0094054B">
      <w:pPr>
        <w:pStyle w:val="ListParagraph"/>
        <w:numPr>
          <w:ilvl w:val="0"/>
          <w:numId w:val="29"/>
        </w:numPr>
        <w:spacing w:before="120" w:line="269" w:lineRule="auto"/>
        <w:rPr>
          <w:rFonts w:ascii="Arial" w:hAnsi="Arial" w:cs="Arial"/>
          <w:sz w:val="24"/>
          <w:szCs w:val="24"/>
        </w:rPr>
      </w:pPr>
      <w:r>
        <w:rPr>
          <w:rFonts w:ascii="Arial" w:hAnsi="Arial" w:cs="Arial"/>
          <w:sz w:val="24"/>
          <w:szCs w:val="24"/>
        </w:rPr>
        <w:t>Increase</w:t>
      </w:r>
      <w:r w:rsidR="00625D8D">
        <w:rPr>
          <w:rFonts w:ascii="Arial" w:hAnsi="Arial" w:cs="Arial"/>
          <w:sz w:val="24"/>
          <w:szCs w:val="24"/>
        </w:rPr>
        <w:t>d</w:t>
      </w:r>
      <w:r>
        <w:rPr>
          <w:rFonts w:ascii="Arial" w:hAnsi="Arial" w:cs="Arial"/>
          <w:sz w:val="24"/>
          <w:szCs w:val="24"/>
        </w:rPr>
        <w:t xml:space="preserve"> reach into a new or existing target market</w:t>
      </w:r>
    </w:p>
    <w:p w14:paraId="2B11E71F" w14:textId="53AE269C" w:rsidR="00404616" w:rsidRDefault="00113961" w:rsidP="0094054B">
      <w:pPr>
        <w:pStyle w:val="ListParagraph"/>
        <w:numPr>
          <w:ilvl w:val="0"/>
          <w:numId w:val="29"/>
        </w:numPr>
        <w:spacing w:before="120" w:line="269" w:lineRule="auto"/>
        <w:rPr>
          <w:rFonts w:ascii="Arial" w:hAnsi="Arial" w:cs="Arial"/>
          <w:sz w:val="24"/>
          <w:szCs w:val="24"/>
        </w:rPr>
      </w:pPr>
      <w:r>
        <w:rPr>
          <w:rFonts w:ascii="Arial" w:hAnsi="Arial" w:cs="Arial"/>
          <w:sz w:val="24"/>
          <w:szCs w:val="24"/>
        </w:rPr>
        <w:t>Enhance</w:t>
      </w:r>
      <w:r w:rsidR="00625D8D">
        <w:rPr>
          <w:rFonts w:ascii="Arial" w:hAnsi="Arial" w:cs="Arial"/>
          <w:sz w:val="24"/>
          <w:szCs w:val="24"/>
        </w:rPr>
        <w:t>d</w:t>
      </w:r>
      <w:r>
        <w:rPr>
          <w:rFonts w:ascii="Arial" w:hAnsi="Arial" w:cs="Arial"/>
          <w:sz w:val="24"/>
          <w:szCs w:val="24"/>
        </w:rPr>
        <w:t xml:space="preserve"> staff skills / knowledge / expertise</w:t>
      </w:r>
    </w:p>
    <w:p w14:paraId="52CCB937" w14:textId="5B0C0463" w:rsidR="00113961" w:rsidRDefault="00113961" w:rsidP="0094054B">
      <w:pPr>
        <w:pStyle w:val="ListParagraph"/>
        <w:numPr>
          <w:ilvl w:val="0"/>
          <w:numId w:val="29"/>
        </w:numPr>
        <w:spacing w:before="120" w:line="269" w:lineRule="auto"/>
        <w:rPr>
          <w:rFonts w:ascii="Arial" w:hAnsi="Arial" w:cs="Arial"/>
          <w:sz w:val="24"/>
          <w:szCs w:val="24"/>
        </w:rPr>
      </w:pPr>
      <w:r>
        <w:rPr>
          <w:rFonts w:ascii="Arial" w:hAnsi="Arial" w:cs="Arial"/>
          <w:sz w:val="24"/>
          <w:szCs w:val="24"/>
        </w:rPr>
        <w:t>Enhance</w:t>
      </w:r>
      <w:r w:rsidR="00625D8D">
        <w:rPr>
          <w:rFonts w:ascii="Arial" w:hAnsi="Arial" w:cs="Arial"/>
          <w:sz w:val="24"/>
          <w:szCs w:val="24"/>
        </w:rPr>
        <w:t>d</w:t>
      </w:r>
      <w:r>
        <w:rPr>
          <w:rFonts w:ascii="Arial" w:hAnsi="Arial" w:cs="Arial"/>
          <w:sz w:val="24"/>
          <w:szCs w:val="24"/>
        </w:rPr>
        <w:t xml:space="preserve"> staff health and wellbeing</w:t>
      </w:r>
    </w:p>
    <w:p w14:paraId="5B5D62D9" w14:textId="2379470C" w:rsidR="00113961" w:rsidRDefault="00113961" w:rsidP="0094054B">
      <w:pPr>
        <w:pStyle w:val="ListParagraph"/>
        <w:numPr>
          <w:ilvl w:val="0"/>
          <w:numId w:val="29"/>
        </w:numPr>
        <w:spacing w:before="120" w:line="269" w:lineRule="auto"/>
        <w:rPr>
          <w:rFonts w:ascii="Arial" w:hAnsi="Arial" w:cs="Arial"/>
          <w:sz w:val="24"/>
          <w:szCs w:val="24"/>
        </w:rPr>
      </w:pPr>
      <w:r>
        <w:rPr>
          <w:rFonts w:ascii="Arial" w:hAnsi="Arial" w:cs="Arial"/>
          <w:sz w:val="24"/>
          <w:szCs w:val="24"/>
        </w:rPr>
        <w:t>Enhanced public profile</w:t>
      </w:r>
    </w:p>
    <w:p w14:paraId="75C8E490" w14:textId="4CA96C8E" w:rsidR="00113961" w:rsidRDefault="00113961" w:rsidP="0094054B">
      <w:pPr>
        <w:pStyle w:val="ListParagraph"/>
        <w:numPr>
          <w:ilvl w:val="0"/>
          <w:numId w:val="29"/>
        </w:numPr>
        <w:spacing w:before="120" w:line="269" w:lineRule="auto"/>
        <w:rPr>
          <w:rFonts w:ascii="Arial" w:hAnsi="Arial" w:cs="Arial"/>
          <w:sz w:val="24"/>
          <w:szCs w:val="24"/>
        </w:rPr>
      </w:pPr>
      <w:r>
        <w:rPr>
          <w:rFonts w:ascii="Arial" w:hAnsi="Arial" w:cs="Arial"/>
          <w:sz w:val="24"/>
          <w:szCs w:val="24"/>
        </w:rPr>
        <w:t>Enhanced financial gains</w:t>
      </w:r>
    </w:p>
    <w:p w14:paraId="61A3AAD6" w14:textId="77777777" w:rsidR="00113961" w:rsidRPr="00113961" w:rsidRDefault="00113961" w:rsidP="0094054B">
      <w:pPr>
        <w:spacing w:before="120" w:line="269" w:lineRule="auto"/>
        <w:ind w:left="48"/>
        <w:rPr>
          <w:rFonts w:ascii="Arial" w:hAnsi="Arial" w:cs="Arial"/>
          <w:sz w:val="24"/>
          <w:szCs w:val="24"/>
        </w:rPr>
      </w:pPr>
    </w:p>
    <w:p w14:paraId="16C7B339" w14:textId="3840313B" w:rsidR="00B0406E" w:rsidRDefault="00404616" w:rsidP="00B0406E">
      <w:pPr>
        <w:spacing w:before="120" w:line="269" w:lineRule="auto"/>
        <w:ind w:left="48"/>
        <w:rPr>
          <w:rFonts w:ascii="Arial" w:hAnsi="Arial" w:cs="Arial"/>
        </w:rPr>
      </w:pPr>
      <w:r w:rsidRPr="00113961">
        <w:rPr>
          <w:rFonts w:ascii="Arial" w:hAnsi="Arial" w:cs="Arial"/>
          <w:sz w:val="24"/>
          <w:szCs w:val="24"/>
        </w:rPr>
        <w:t xml:space="preserve">As mentioned earlier you do need to make sure that you are not compromising your values and organisational objectives </w:t>
      </w:r>
      <w:r w:rsidR="005524A3" w:rsidRPr="00113961">
        <w:rPr>
          <w:rFonts w:ascii="Arial" w:hAnsi="Arial" w:cs="Arial"/>
          <w:sz w:val="24"/>
          <w:szCs w:val="24"/>
        </w:rPr>
        <w:t>to</w:t>
      </w:r>
      <w:r w:rsidRPr="00113961">
        <w:rPr>
          <w:rFonts w:ascii="Arial" w:hAnsi="Arial" w:cs="Arial"/>
          <w:sz w:val="24"/>
          <w:szCs w:val="24"/>
        </w:rPr>
        <w:t xml:space="preserve"> secure corporate support, thus it is essential that you develop and maintain an ethical fundraising policy to keep you </w:t>
      </w:r>
      <w:r w:rsidR="00113961" w:rsidRPr="00113961">
        <w:rPr>
          <w:rFonts w:ascii="Arial" w:hAnsi="Arial" w:cs="Arial"/>
          <w:sz w:val="24"/>
          <w:szCs w:val="24"/>
        </w:rPr>
        <w:t>covered</w:t>
      </w:r>
      <w:r w:rsidR="00113961">
        <w:rPr>
          <w:rFonts w:ascii="Arial" w:hAnsi="Arial" w:cs="Arial"/>
          <w:sz w:val="24"/>
          <w:szCs w:val="24"/>
        </w:rPr>
        <w:t xml:space="preserve"> and protect</w:t>
      </w:r>
      <w:r w:rsidR="003D298D" w:rsidRPr="00B26114">
        <w:rPr>
          <w:rFonts w:ascii="Arial" w:hAnsi="Arial" w:cs="Arial"/>
          <w:sz w:val="24"/>
          <w:szCs w:val="24"/>
        </w:rPr>
        <w:t xml:space="preserve"> your reputation</w:t>
      </w:r>
      <w:r w:rsidR="003D298D" w:rsidRPr="00BB06F5">
        <w:rPr>
          <w:rFonts w:ascii="Arial" w:hAnsi="Arial" w:cs="Arial"/>
        </w:rPr>
        <w:t>.</w:t>
      </w:r>
    </w:p>
    <w:p w14:paraId="0FBD1329" w14:textId="3E0E0122" w:rsidR="00993F86" w:rsidRPr="00CF6816" w:rsidRDefault="00CF6816" w:rsidP="0094054B">
      <w:pPr>
        <w:spacing w:before="120" w:line="269" w:lineRule="auto"/>
        <w:ind w:left="48"/>
        <w:rPr>
          <w:rFonts w:ascii="Arial" w:hAnsi="Arial" w:cs="Arial"/>
          <w:sz w:val="24"/>
          <w:szCs w:val="24"/>
        </w:rPr>
      </w:pPr>
      <w:r w:rsidRPr="00CF6816">
        <w:rPr>
          <w:rFonts w:ascii="Arial" w:hAnsi="Arial" w:cs="Arial"/>
          <w:sz w:val="24"/>
          <w:szCs w:val="24"/>
        </w:rPr>
        <w:t xml:space="preserve">Some companies </w:t>
      </w:r>
      <w:r>
        <w:rPr>
          <w:rFonts w:ascii="Arial" w:hAnsi="Arial" w:cs="Arial"/>
          <w:sz w:val="24"/>
          <w:szCs w:val="24"/>
        </w:rPr>
        <w:t xml:space="preserve">who might not be able to offer cash could offer </w:t>
      </w:r>
      <w:r w:rsidR="00A120EF">
        <w:rPr>
          <w:rFonts w:ascii="Arial" w:hAnsi="Arial" w:cs="Arial"/>
          <w:sz w:val="24"/>
          <w:szCs w:val="24"/>
        </w:rPr>
        <w:t>v</w:t>
      </w:r>
      <w:r>
        <w:rPr>
          <w:rFonts w:ascii="Arial" w:hAnsi="Arial" w:cs="Arial"/>
          <w:sz w:val="24"/>
          <w:szCs w:val="24"/>
        </w:rPr>
        <w:t>olunteers to help you with your building project.</w:t>
      </w:r>
      <w:r w:rsidR="00E97732">
        <w:rPr>
          <w:rFonts w:ascii="Arial" w:hAnsi="Arial" w:cs="Arial"/>
          <w:sz w:val="24"/>
          <w:szCs w:val="24"/>
        </w:rPr>
        <w:t xml:space="preserve"> </w:t>
      </w:r>
      <w:r>
        <w:rPr>
          <w:rFonts w:ascii="Arial" w:hAnsi="Arial" w:cs="Arial"/>
          <w:sz w:val="24"/>
          <w:szCs w:val="24"/>
        </w:rPr>
        <w:t>There are also organisations suc</w:t>
      </w:r>
      <w:r w:rsidR="00A120EF">
        <w:rPr>
          <w:rFonts w:ascii="Arial" w:hAnsi="Arial" w:cs="Arial"/>
          <w:sz w:val="24"/>
          <w:szCs w:val="24"/>
        </w:rPr>
        <w:t xml:space="preserve">h as </w:t>
      </w:r>
      <w:hyperlink r:id="rId69" w:history="1">
        <w:r w:rsidR="00A120EF" w:rsidRPr="005347AF">
          <w:rPr>
            <w:rStyle w:val="Hyperlink"/>
            <w:rFonts w:ascii="Arial" w:hAnsi="Arial" w:cs="Arial"/>
            <w:sz w:val="24"/>
            <w:szCs w:val="24"/>
          </w:rPr>
          <w:t>Volunteer It Yourself</w:t>
        </w:r>
      </w:hyperlink>
      <w:r w:rsidR="00A120EF">
        <w:rPr>
          <w:rFonts w:ascii="Arial" w:hAnsi="Arial" w:cs="Arial"/>
          <w:sz w:val="24"/>
          <w:szCs w:val="24"/>
        </w:rPr>
        <w:t xml:space="preserve"> that match organisations with people who want to develop specific skills by working on community projects.</w:t>
      </w:r>
    </w:p>
    <w:p w14:paraId="145B33EC" w14:textId="65A57065" w:rsidR="003D298D" w:rsidRPr="003615AB" w:rsidRDefault="003D298D" w:rsidP="0094054B">
      <w:pPr>
        <w:spacing w:before="120" w:line="269" w:lineRule="auto"/>
        <w:rPr>
          <w:rFonts w:ascii="Arial" w:hAnsi="Arial" w:cs="Arial"/>
          <w:sz w:val="26"/>
          <w:szCs w:val="26"/>
        </w:rPr>
      </w:pPr>
    </w:p>
    <w:p w14:paraId="06B2020D" w14:textId="77777777" w:rsidR="003615AB" w:rsidRPr="000700E1" w:rsidRDefault="003615AB" w:rsidP="00B36042">
      <w:pPr>
        <w:pStyle w:val="Heading4"/>
      </w:pPr>
      <w:r w:rsidRPr="000700E1">
        <w:t xml:space="preserve">Naming rights </w:t>
      </w:r>
    </w:p>
    <w:p w14:paraId="021F0B6A" w14:textId="72A409F1" w:rsidR="005347AF" w:rsidRPr="003615AB" w:rsidRDefault="003615AB" w:rsidP="0094054B">
      <w:pPr>
        <w:spacing w:before="120" w:line="269" w:lineRule="auto"/>
        <w:rPr>
          <w:rFonts w:ascii="Arial" w:hAnsi="Arial" w:cs="Arial"/>
          <w:sz w:val="24"/>
          <w:szCs w:val="24"/>
        </w:rPr>
      </w:pPr>
      <w:r w:rsidRPr="003615AB">
        <w:rPr>
          <w:rFonts w:ascii="Arial" w:hAnsi="Arial" w:cs="Arial"/>
          <w:sz w:val="24"/>
          <w:szCs w:val="24"/>
        </w:rPr>
        <w:t>Some organisations choose to offer naming rights for larger donations such as naming the auditorium, the foyer and education studio spaces.</w:t>
      </w:r>
      <w:r w:rsidR="006627DD">
        <w:rPr>
          <w:rFonts w:ascii="Arial" w:hAnsi="Arial" w:cs="Arial"/>
          <w:sz w:val="24"/>
          <w:szCs w:val="24"/>
        </w:rPr>
        <w:t xml:space="preserve"> </w:t>
      </w:r>
      <w:r w:rsidRPr="003615AB">
        <w:rPr>
          <w:rFonts w:ascii="Arial" w:hAnsi="Arial" w:cs="Arial"/>
          <w:sz w:val="24"/>
          <w:szCs w:val="24"/>
        </w:rPr>
        <w:t xml:space="preserve">These need to be given a value that is appropriate to your organisation and can be discussed with the potential donor. 10 to 25 years tends to be the length of time offered rather than in perpetuity as you </w:t>
      </w:r>
      <w:proofErr w:type="gramStart"/>
      <w:r w:rsidRPr="003615AB">
        <w:rPr>
          <w:rFonts w:ascii="Arial" w:hAnsi="Arial" w:cs="Arial"/>
          <w:sz w:val="24"/>
          <w:szCs w:val="24"/>
        </w:rPr>
        <w:t>have to</w:t>
      </w:r>
      <w:proofErr w:type="gramEnd"/>
      <w:r w:rsidRPr="003615AB">
        <w:rPr>
          <w:rFonts w:ascii="Arial" w:hAnsi="Arial" w:cs="Arial"/>
          <w:sz w:val="24"/>
          <w:szCs w:val="24"/>
        </w:rPr>
        <w:t xml:space="preserve"> assume that in that </w:t>
      </w:r>
      <w:proofErr w:type="gramStart"/>
      <w:r w:rsidRPr="003615AB">
        <w:rPr>
          <w:rFonts w:ascii="Arial" w:hAnsi="Arial" w:cs="Arial"/>
          <w:sz w:val="24"/>
          <w:szCs w:val="24"/>
        </w:rPr>
        <w:t>time period</w:t>
      </w:r>
      <w:proofErr w:type="gramEnd"/>
      <w:r w:rsidRPr="003615AB">
        <w:rPr>
          <w:rFonts w:ascii="Arial" w:hAnsi="Arial" w:cs="Arial"/>
          <w:sz w:val="24"/>
          <w:szCs w:val="24"/>
        </w:rPr>
        <w:t xml:space="preserve"> you may need to undertake additional works to the building.</w:t>
      </w:r>
    </w:p>
    <w:p w14:paraId="26FF10B7" w14:textId="77777777" w:rsidR="00DA3E4A" w:rsidRPr="00BB06F5" w:rsidRDefault="00DA3E4A" w:rsidP="0094054B">
      <w:pPr>
        <w:spacing w:before="120" w:line="269" w:lineRule="auto"/>
        <w:rPr>
          <w:rFonts w:ascii="Arial" w:hAnsi="Arial" w:cs="Arial"/>
        </w:rPr>
      </w:pPr>
    </w:p>
    <w:p w14:paraId="61D958F7" w14:textId="77777777" w:rsidR="007449A0" w:rsidRDefault="007449A0" w:rsidP="00EA68E8">
      <w:pPr>
        <w:pStyle w:val="Heading2"/>
      </w:pPr>
    </w:p>
    <w:p w14:paraId="5874C820" w14:textId="77777777" w:rsidR="007449A0" w:rsidRDefault="007449A0" w:rsidP="00EA68E8">
      <w:pPr>
        <w:pStyle w:val="Heading2"/>
      </w:pPr>
    </w:p>
    <w:p w14:paraId="76E50BC8" w14:textId="77777777" w:rsidR="007449A0" w:rsidRDefault="007449A0" w:rsidP="00EA68E8">
      <w:pPr>
        <w:pStyle w:val="Heading2"/>
      </w:pPr>
    </w:p>
    <w:p w14:paraId="00D0F8A5" w14:textId="77777777" w:rsidR="007449A0" w:rsidRDefault="007449A0" w:rsidP="00EA68E8">
      <w:pPr>
        <w:pStyle w:val="Heading2"/>
      </w:pPr>
    </w:p>
    <w:p w14:paraId="1BE3632E" w14:textId="77777777" w:rsidR="005C7646" w:rsidRDefault="005C7646" w:rsidP="00B36042">
      <w:pPr>
        <w:pStyle w:val="Heading1"/>
      </w:pPr>
    </w:p>
    <w:p w14:paraId="17B57134" w14:textId="77777777" w:rsidR="00386041" w:rsidRDefault="00386041" w:rsidP="00B36042">
      <w:pPr>
        <w:pStyle w:val="Heading1"/>
      </w:pPr>
    </w:p>
    <w:p w14:paraId="607C0048" w14:textId="77777777" w:rsidR="00386041" w:rsidRDefault="00386041" w:rsidP="00B36042">
      <w:pPr>
        <w:pStyle w:val="Heading1"/>
      </w:pPr>
    </w:p>
    <w:p w14:paraId="25A49827" w14:textId="26C4A1B2" w:rsidR="003D298D" w:rsidRPr="00191250" w:rsidRDefault="003D298D" w:rsidP="00B36042">
      <w:pPr>
        <w:pStyle w:val="Heading1"/>
      </w:pPr>
      <w:r w:rsidRPr="00191250">
        <w:lastRenderedPageBreak/>
        <w:t>The role of the Theatres Trust</w:t>
      </w:r>
    </w:p>
    <w:p w14:paraId="366DDCD2" w14:textId="6A3317BF" w:rsidR="003D298D" w:rsidRPr="00B26114" w:rsidRDefault="003D298D" w:rsidP="0094054B">
      <w:pPr>
        <w:spacing w:before="120" w:line="269" w:lineRule="auto"/>
        <w:rPr>
          <w:rFonts w:ascii="Arial" w:hAnsi="Arial" w:cs="Arial"/>
          <w:sz w:val="24"/>
          <w:szCs w:val="24"/>
        </w:rPr>
      </w:pPr>
      <w:r w:rsidRPr="00B26114">
        <w:rPr>
          <w:rFonts w:ascii="Arial" w:hAnsi="Arial" w:cs="Arial"/>
          <w:sz w:val="24"/>
          <w:szCs w:val="24"/>
        </w:rPr>
        <w:t>Theatres Trust is the national advisory public body for theatres</w:t>
      </w:r>
      <w:r w:rsidR="00135CBB">
        <w:rPr>
          <w:rFonts w:ascii="Arial" w:hAnsi="Arial" w:cs="Arial"/>
          <w:sz w:val="24"/>
          <w:szCs w:val="24"/>
        </w:rPr>
        <w:t>.</w:t>
      </w:r>
    </w:p>
    <w:p w14:paraId="2FBD3729" w14:textId="11522611" w:rsidR="003D298D" w:rsidRPr="00B26114" w:rsidRDefault="00271C8C" w:rsidP="0094054B">
      <w:pPr>
        <w:spacing w:before="120" w:line="269" w:lineRule="auto"/>
        <w:rPr>
          <w:rFonts w:ascii="Arial" w:hAnsi="Arial" w:cs="Arial"/>
          <w:sz w:val="24"/>
          <w:szCs w:val="24"/>
        </w:rPr>
      </w:pPr>
      <w:r>
        <w:rPr>
          <w:rFonts w:ascii="Arial" w:hAnsi="Arial" w:cs="Arial"/>
          <w:sz w:val="24"/>
          <w:szCs w:val="24"/>
        </w:rPr>
        <w:t>We</w:t>
      </w:r>
      <w:r w:rsidR="003D298D" w:rsidRPr="00B26114">
        <w:rPr>
          <w:rFonts w:ascii="Arial" w:hAnsi="Arial" w:cs="Arial"/>
          <w:sz w:val="24"/>
          <w:szCs w:val="24"/>
        </w:rPr>
        <w:t xml:space="preserve"> offer:</w:t>
      </w:r>
    </w:p>
    <w:p w14:paraId="08F9F5B1" w14:textId="510EFD18" w:rsidR="003D298D" w:rsidRPr="00B26114" w:rsidRDefault="00135CBB" w:rsidP="0094054B">
      <w:pPr>
        <w:numPr>
          <w:ilvl w:val="0"/>
          <w:numId w:val="16"/>
        </w:numPr>
        <w:spacing w:before="120" w:line="269" w:lineRule="auto"/>
        <w:rPr>
          <w:rFonts w:ascii="Arial" w:hAnsi="Arial" w:cs="Arial"/>
          <w:sz w:val="24"/>
          <w:szCs w:val="24"/>
        </w:rPr>
      </w:pPr>
      <w:r>
        <w:rPr>
          <w:rFonts w:ascii="Arial" w:hAnsi="Arial" w:cs="Arial"/>
          <w:sz w:val="24"/>
          <w:szCs w:val="24"/>
        </w:rPr>
        <w:t>A</w:t>
      </w:r>
      <w:r w:rsidR="003D298D" w:rsidRPr="00B26114">
        <w:rPr>
          <w:rFonts w:ascii="Arial" w:hAnsi="Arial" w:cs="Arial"/>
          <w:sz w:val="24"/>
          <w:szCs w:val="24"/>
        </w:rPr>
        <w:t xml:space="preserve">dvice on capital projects and fundraising </w:t>
      </w:r>
    </w:p>
    <w:p w14:paraId="785339F3" w14:textId="77777777" w:rsidR="003D298D" w:rsidRPr="00B26114" w:rsidRDefault="003D298D" w:rsidP="0094054B">
      <w:pPr>
        <w:numPr>
          <w:ilvl w:val="0"/>
          <w:numId w:val="16"/>
        </w:numPr>
        <w:spacing w:before="120" w:line="269" w:lineRule="auto"/>
        <w:rPr>
          <w:rFonts w:ascii="Arial" w:hAnsi="Arial" w:cs="Arial"/>
          <w:sz w:val="24"/>
          <w:szCs w:val="24"/>
        </w:rPr>
      </w:pPr>
      <w:r w:rsidRPr="00B26114">
        <w:rPr>
          <w:rFonts w:ascii="Arial" w:hAnsi="Arial" w:cs="Arial"/>
          <w:sz w:val="24"/>
          <w:szCs w:val="24"/>
        </w:rPr>
        <w:t xml:space="preserve">Support letters for funding applications </w:t>
      </w:r>
    </w:p>
    <w:p w14:paraId="2BE31764" w14:textId="77777777" w:rsidR="003D298D" w:rsidRPr="00B26114" w:rsidRDefault="003D298D" w:rsidP="0094054B">
      <w:pPr>
        <w:numPr>
          <w:ilvl w:val="0"/>
          <w:numId w:val="16"/>
        </w:numPr>
        <w:spacing w:before="120" w:line="269" w:lineRule="auto"/>
        <w:rPr>
          <w:rFonts w:ascii="Arial" w:hAnsi="Arial" w:cs="Arial"/>
          <w:sz w:val="24"/>
          <w:szCs w:val="24"/>
        </w:rPr>
      </w:pPr>
      <w:r w:rsidRPr="00B26114">
        <w:rPr>
          <w:rFonts w:ascii="Arial" w:hAnsi="Arial" w:cs="Arial"/>
          <w:sz w:val="24"/>
          <w:szCs w:val="24"/>
        </w:rPr>
        <w:t xml:space="preserve">Small grants programmes </w:t>
      </w:r>
    </w:p>
    <w:p w14:paraId="0A274F1F" w14:textId="56947D7C" w:rsidR="00387224" w:rsidRPr="00BB06F5" w:rsidRDefault="003D298D" w:rsidP="0094054B">
      <w:pPr>
        <w:spacing w:before="120" w:line="269" w:lineRule="auto"/>
        <w:rPr>
          <w:rFonts w:ascii="Arial" w:hAnsi="Arial" w:cs="Arial"/>
        </w:rPr>
      </w:pPr>
      <w:hyperlink r:id="rId70" w:history="1">
        <w:r w:rsidRPr="00197F22">
          <w:rPr>
            <w:rStyle w:val="Hyperlink"/>
            <w:rFonts w:ascii="Arial" w:hAnsi="Arial" w:cs="Arial"/>
            <w:sz w:val="24"/>
            <w:szCs w:val="24"/>
          </w:rPr>
          <w:t>Contact</w:t>
        </w:r>
        <w:r w:rsidR="00197F22" w:rsidRPr="00197F22">
          <w:rPr>
            <w:rStyle w:val="Hyperlink"/>
            <w:rFonts w:ascii="Arial" w:hAnsi="Arial" w:cs="Arial"/>
            <w:sz w:val="24"/>
            <w:szCs w:val="24"/>
          </w:rPr>
          <w:t xml:space="preserve"> us through our website</w:t>
        </w:r>
      </w:hyperlink>
      <w:r w:rsidR="00197F22">
        <w:rPr>
          <w:rFonts w:ascii="Arial" w:hAnsi="Arial" w:cs="Arial"/>
          <w:sz w:val="24"/>
          <w:szCs w:val="24"/>
        </w:rPr>
        <w:t xml:space="preserve">. </w:t>
      </w:r>
    </w:p>
    <w:p w14:paraId="66DF139C" w14:textId="77777777" w:rsidR="00DF4670" w:rsidRDefault="00DF4670" w:rsidP="0094054B">
      <w:pPr>
        <w:spacing w:before="120" w:line="269" w:lineRule="auto"/>
        <w:rPr>
          <w:rFonts w:ascii="Arial" w:hAnsi="Arial" w:cs="Arial"/>
        </w:rPr>
      </w:pPr>
    </w:p>
    <w:p w14:paraId="6B51CD58" w14:textId="77777777" w:rsidR="009265A5" w:rsidRDefault="009265A5" w:rsidP="0094054B">
      <w:pPr>
        <w:spacing w:before="120" w:line="269" w:lineRule="auto"/>
        <w:rPr>
          <w:rFonts w:ascii="Arial" w:hAnsi="Arial" w:cs="Arial"/>
        </w:rPr>
      </w:pPr>
    </w:p>
    <w:p w14:paraId="6FA061DE" w14:textId="77777777" w:rsidR="009265A5" w:rsidRDefault="009265A5" w:rsidP="0094054B">
      <w:pPr>
        <w:spacing w:before="120" w:line="269" w:lineRule="auto"/>
        <w:rPr>
          <w:rFonts w:ascii="Arial" w:hAnsi="Arial" w:cs="Arial"/>
        </w:rPr>
      </w:pPr>
    </w:p>
    <w:p w14:paraId="4501F57E" w14:textId="77777777" w:rsidR="009265A5" w:rsidRDefault="009265A5" w:rsidP="0094054B">
      <w:pPr>
        <w:spacing w:before="120" w:line="269" w:lineRule="auto"/>
        <w:rPr>
          <w:rFonts w:ascii="Arial" w:hAnsi="Arial" w:cs="Arial"/>
        </w:rPr>
      </w:pPr>
    </w:p>
    <w:p w14:paraId="1481BF9C" w14:textId="77777777" w:rsidR="009265A5" w:rsidRDefault="009265A5" w:rsidP="0094054B">
      <w:pPr>
        <w:spacing w:before="120" w:line="269" w:lineRule="auto"/>
        <w:rPr>
          <w:rFonts w:ascii="Arial" w:hAnsi="Arial" w:cs="Arial"/>
        </w:rPr>
      </w:pPr>
    </w:p>
    <w:p w14:paraId="38F6283C" w14:textId="77777777" w:rsidR="009265A5" w:rsidRDefault="009265A5" w:rsidP="0094054B">
      <w:pPr>
        <w:spacing w:before="120" w:line="269" w:lineRule="auto"/>
        <w:rPr>
          <w:rFonts w:ascii="Arial" w:hAnsi="Arial" w:cs="Arial"/>
        </w:rPr>
      </w:pPr>
    </w:p>
    <w:p w14:paraId="79FD2237" w14:textId="77777777" w:rsidR="009265A5" w:rsidRDefault="009265A5" w:rsidP="0094054B">
      <w:pPr>
        <w:spacing w:before="120" w:line="269" w:lineRule="auto"/>
        <w:rPr>
          <w:rFonts w:ascii="Arial" w:hAnsi="Arial" w:cs="Arial"/>
        </w:rPr>
      </w:pPr>
    </w:p>
    <w:p w14:paraId="1FF31F2B" w14:textId="77777777" w:rsidR="009265A5" w:rsidRDefault="009265A5" w:rsidP="0094054B">
      <w:pPr>
        <w:spacing w:before="120" w:line="269" w:lineRule="auto"/>
        <w:rPr>
          <w:rFonts w:ascii="Arial" w:hAnsi="Arial" w:cs="Arial"/>
        </w:rPr>
      </w:pPr>
    </w:p>
    <w:p w14:paraId="01B02610" w14:textId="77777777" w:rsidR="009265A5" w:rsidRDefault="009265A5" w:rsidP="0094054B">
      <w:pPr>
        <w:spacing w:before="120" w:line="269" w:lineRule="auto"/>
        <w:rPr>
          <w:rFonts w:ascii="Arial" w:hAnsi="Arial" w:cs="Arial"/>
        </w:rPr>
      </w:pPr>
    </w:p>
    <w:p w14:paraId="65F39B93" w14:textId="77777777" w:rsidR="009265A5" w:rsidRDefault="009265A5" w:rsidP="0094054B">
      <w:pPr>
        <w:spacing w:before="120" w:line="269" w:lineRule="auto"/>
        <w:rPr>
          <w:rFonts w:ascii="Arial" w:hAnsi="Arial" w:cs="Arial"/>
        </w:rPr>
      </w:pPr>
    </w:p>
    <w:p w14:paraId="30489BC6" w14:textId="77777777" w:rsidR="009265A5" w:rsidRDefault="009265A5" w:rsidP="0094054B">
      <w:pPr>
        <w:spacing w:before="120" w:line="269" w:lineRule="auto"/>
        <w:rPr>
          <w:rFonts w:ascii="Arial" w:hAnsi="Arial" w:cs="Arial"/>
        </w:rPr>
      </w:pPr>
    </w:p>
    <w:p w14:paraId="6E08668F" w14:textId="77777777" w:rsidR="009265A5" w:rsidRDefault="009265A5" w:rsidP="0094054B">
      <w:pPr>
        <w:spacing w:before="120" w:line="269" w:lineRule="auto"/>
        <w:rPr>
          <w:rFonts w:ascii="Arial" w:hAnsi="Arial" w:cs="Arial"/>
        </w:rPr>
      </w:pPr>
    </w:p>
    <w:p w14:paraId="44AC3777" w14:textId="77777777" w:rsidR="009265A5" w:rsidRDefault="009265A5" w:rsidP="0094054B">
      <w:pPr>
        <w:spacing w:before="120" w:line="269" w:lineRule="auto"/>
        <w:rPr>
          <w:rFonts w:ascii="Arial" w:hAnsi="Arial" w:cs="Arial"/>
        </w:rPr>
      </w:pPr>
    </w:p>
    <w:p w14:paraId="1EA4C7D2" w14:textId="77777777" w:rsidR="009265A5" w:rsidRDefault="009265A5" w:rsidP="0094054B">
      <w:pPr>
        <w:spacing w:before="120" w:line="269" w:lineRule="auto"/>
        <w:rPr>
          <w:rFonts w:ascii="Arial" w:hAnsi="Arial" w:cs="Arial"/>
        </w:rPr>
      </w:pPr>
    </w:p>
    <w:p w14:paraId="3C2A3D9A" w14:textId="77777777" w:rsidR="009265A5" w:rsidRDefault="009265A5" w:rsidP="0094054B">
      <w:pPr>
        <w:spacing w:before="120" w:line="269" w:lineRule="auto"/>
        <w:rPr>
          <w:rFonts w:ascii="Arial" w:hAnsi="Arial" w:cs="Arial"/>
        </w:rPr>
      </w:pPr>
    </w:p>
    <w:p w14:paraId="3BF20AAF" w14:textId="77777777" w:rsidR="009265A5" w:rsidRDefault="009265A5" w:rsidP="0094054B">
      <w:pPr>
        <w:spacing w:before="120" w:line="269" w:lineRule="auto"/>
        <w:rPr>
          <w:rFonts w:ascii="Arial" w:hAnsi="Arial" w:cs="Arial"/>
        </w:rPr>
      </w:pPr>
    </w:p>
    <w:p w14:paraId="7B956BCF" w14:textId="77777777" w:rsidR="009265A5" w:rsidRDefault="009265A5" w:rsidP="0094054B">
      <w:pPr>
        <w:spacing w:before="120" w:line="269" w:lineRule="auto"/>
        <w:rPr>
          <w:rFonts w:ascii="Arial" w:hAnsi="Arial" w:cs="Arial"/>
        </w:rPr>
      </w:pPr>
    </w:p>
    <w:p w14:paraId="2EEEC356" w14:textId="77777777" w:rsidR="009265A5" w:rsidRDefault="009265A5" w:rsidP="0094054B">
      <w:pPr>
        <w:spacing w:before="120" w:line="269" w:lineRule="auto"/>
        <w:rPr>
          <w:rFonts w:ascii="Arial" w:hAnsi="Arial" w:cs="Arial"/>
        </w:rPr>
      </w:pPr>
    </w:p>
    <w:p w14:paraId="623ED74A" w14:textId="77777777" w:rsidR="009265A5" w:rsidRDefault="009265A5" w:rsidP="0094054B">
      <w:pPr>
        <w:spacing w:before="120" w:line="269" w:lineRule="auto"/>
        <w:rPr>
          <w:rFonts w:ascii="Arial" w:hAnsi="Arial" w:cs="Arial"/>
        </w:rPr>
      </w:pPr>
    </w:p>
    <w:p w14:paraId="75553E4B" w14:textId="77777777" w:rsidR="009265A5" w:rsidRDefault="009265A5" w:rsidP="0094054B">
      <w:pPr>
        <w:spacing w:before="120" w:line="269" w:lineRule="auto"/>
        <w:rPr>
          <w:rFonts w:ascii="Arial" w:hAnsi="Arial" w:cs="Arial"/>
        </w:rPr>
      </w:pPr>
    </w:p>
    <w:p w14:paraId="5B7492B2" w14:textId="77777777" w:rsidR="009265A5" w:rsidRDefault="009265A5" w:rsidP="0094054B">
      <w:pPr>
        <w:spacing w:before="120" w:line="269" w:lineRule="auto"/>
        <w:rPr>
          <w:rFonts w:ascii="Arial" w:hAnsi="Arial" w:cs="Arial"/>
        </w:rPr>
      </w:pPr>
    </w:p>
    <w:p w14:paraId="23099287" w14:textId="77777777" w:rsidR="009265A5" w:rsidRDefault="009265A5" w:rsidP="0094054B">
      <w:pPr>
        <w:spacing w:before="120" w:line="269" w:lineRule="auto"/>
        <w:rPr>
          <w:rFonts w:ascii="Arial" w:hAnsi="Arial" w:cs="Arial"/>
        </w:rPr>
      </w:pPr>
    </w:p>
    <w:p w14:paraId="5E818C67" w14:textId="77777777" w:rsidR="009265A5" w:rsidRDefault="009265A5" w:rsidP="0094054B">
      <w:pPr>
        <w:spacing w:before="120" w:line="269" w:lineRule="auto"/>
        <w:rPr>
          <w:rFonts w:ascii="Arial" w:hAnsi="Arial" w:cs="Arial"/>
        </w:rPr>
      </w:pPr>
    </w:p>
    <w:p w14:paraId="77CC9287" w14:textId="77777777" w:rsidR="009265A5" w:rsidRDefault="009265A5" w:rsidP="0094054B">
      <w:pPr>
        <w:spacing w:before="120" w:line="269" w:lineRule="auto"/>
        <w:rPr>
          <w:rFonts w:ascii="Arial" w:hAnsi="Arial" w:cs="Arial"/>
        </w:rPr>
      </w:pPr>
    </w:p>
    <w:p w14:paraId="6895C79A" w14:textId="77777777" w:rsidR="009265A5" w:rsidRDefault="009265A5" w:rsidP="0094054B">
      <w:pPr>
        <w:spacing w:before="120" w:line="269" w:lineRule="auto"/>
        <w:rPr>
          <w:rFonts w:ascii="Arial" w:hAnsi="Arial" w:cs="Arial"/>
        </w:rPr>
      </w:pPr>
    </w:p>
    <w:p w14:paraId="19287959" w14:textId="77777777" w:rsidR="007449A0" w:rsidRDefault="007449A0" w:rsidP="001F5AF4">
      <w:pPr>
        <w:shd w:val="clear" w:color="auto" w:fill="FFFFFF"/>
        <w:spacing w:before="120" w:line="269" w:lineRule="auto"/>
        <w:jc w:val="center"/>
        <w:rPr>
          <w:rFonts w:ascii="Arial" w:hAnsi="Arial" w:cs="Arial"/>
        </w:rPr>
      </w:pPr>
    </w:p>
    <w:p w14:paraId="7CC646CC" w14:textId="77777777" w:rsidR="005467FC" w:rsidRDefault="005467FC" w:rsidP="005467FC">
      <w:pPr>
        <w:pStyle w:val="Heading1"/>
        <w:rPr>
          <w:lang w:eastAsia="en-GB"/>
        </w:rPr>
      </w:pPr>
    </w:p>
    <w:p w14:paraId="6AA98760" w14:textId="36552DAE" w:rsidR="001F5AF4" w:rsidRPr="00753A12" w:rsidRDefault="001F5AF4" w:rsidP="00C47229">
      <w:pPr>
        <w:pStyle w:val="Title"/>
        <w:jc w:val="center"/>
        <w:rPr>
          <w:lang w:eastAsia="en-GB"/>
        </w:rPr>
      </w:pPr>
      <w:bookmarkStart w:id="0" w:name="CaseForSupportTemplate"/>
      <w:r w:rsidRPr="00753A12">
        <w:rPr>
          <w:lang w:eastAsia="en-GB"/>
        </w:rPr>
        <w:lastRenderedPageBreak/>
        <w:t>Case for Support Template</w:t>
      </w:r>
    </w:p>
    <w:bookmarkEnd w:id="0"/>
    <w:p w14:paraId="04BB69E3" w14:textId="77777777" w:rsidR="001F5AF4" w:rsidRDefault="001F5AF4" w:rsidP="001F5AF4">
      <w:pPr>
        <w:shd w:val="clear" w:color="auto" w:fill="FFFFFF"/>
        <w:spacing w:before="120" w:line="269" w:lineRule="auto"/>
        <w:rPr>
          <w:rFonts w:ascii="Arial" w:eastAsia="Times New Roman" w:hAnsi="Arial" w:cs="Arial"/>
          <w:b/>
          <w:bCs/>
          <w:lang w:eastAsia="en-GB"/>
        </w:rPr>
      </w:pPr>
    </w:p>
    <w:p w14:paraId="03E5A64B" w14:textId="77777777" w:rsidR="007E3DC5" w:rsidRPr="00753A12" w:rsidRDefault="007E3DC5" w:rsidP="001F5AF4">
      <w:pPr>
        <w:shd w:val="clear" w:color="auto" w:fill="FFFFFF"/>
        <w:spacing w:before="120" w:line="269" w:lineRule="auto"/>
        <w:rPr>
          <w:rFonts w:ascii="Arial" w:eastAsia="Times New Roman" w:hAnsi="Arial" w:cs="Arial"/>
          <w:b/>
          <w:bCs/>
          <w:lang w:eastAsia="en-GB"/>
        </w:rPr>
      </w:pPr>
    </w:p>
    <w:p w14:paraId="24D9CE2F" w14:textId="77777777" w:rsidR="001F5AF4" w:rsidRPr="00753A12" w:rsidRDefault="001F5AF4" w:rsidP="00386041">
      <w:pPr>
        <w:pStyle w:val="Heading1"/>
      </w:pPr>
      <w:r w:rsidRPr="00753A12">
        <w:t>Need</w:t>
      </w:r>
    </w:p>
    <w:p w14:paraId="52C794B3" w14:textId="77777777" w:rsidR="001F5AF4" w:rsidRPr="00753A12" w:rsidRDefault="001F5AF4" w:rsidP="001F5AF4">
      <w:pPr>
        <w:pStyle w:val="ListParagraph"/>
        <w:numPr>
          <w:ilvl w:val="0"/>
          <w:numId w:val="31"/>
        </w:numPr>
        <w:spacing w:before="120" w:line="269" w:lineRule="auto"/>
        <w:ind w:left="360"/>
        <w:textAlignment w:val="baseline"/>
        <w:rPr>
          <w:rFonts w:ascii="Arial" w:eastAsia="Times New Roman" w:hAnsi="Arial" w:cs="Arial"/>
        </w:rPr>
      </w:pPr>
      <w:r w:rsidRPr="00753A12">
        <w:rPr>
          <w:rFonts w:ascii="Arial" w:hAnsi="Arial" w:cs="Arial"/>
          <w:color w:val="000000" w:themeColor="text1"/>
          <w:kern w:val="24"/>
        </w:rPr>
        <w:t>What is the issue/problem you are looking to address?</w:t>
      </w:r>
    </w:p>
    <w:p w14:paraId="4DA076A3" w14:textId="77777777" w:rsidR="001F5AF4" w:rsidRPr="00753A12" w:rsidRDefault="001F5AF4" w:rsidP="001F5AF4">
      <w:pPr>
        <w:pStyle w:val="ListParagraph"/>
        <w:numPr>
          <w:ilvl w:val="0"/>
          <w:numId w:val="31"/>
        </w:numPr>
        <w:spacing w:before="120" w:line="269" w:lineRule="auto"/>
        <w:ind w:left="360"/>
        <w:textAlignment w:val="baseline"/>
        <w:rPr>
          <w:rFonts w:ascii="Arial" w:eastAsia="Times New Roman" w:hAnsi="Arial" w:cs="Arial"/>
        </w:rPr>
      </w:pPr>
      <w:r w:rsidRPr="00753A12">
        <w:rPr>
          <w:rFonts w:ascii="Arial" w:hAnsi="Arial" w:cs="Arial"/>
          <w:color w:val="000000" w:themeColor="text1"/>
          <w:kern w:val="24"/>
        </w:rPr>
        <w:t xml:space="preserve">Why is it important? Why this </w:t>
      </w:r>
      <w:proofErr w:type="gramStart"/>
      <w:r w:rsidRPr="00753A12">
        <w:rPr>
          <w:rFonts w:ascii="Arial" w:hAnsi="Arial" w:cs="Arial"/>
          <w:color w:val="000000" w:themeColor="text1"/>
          <w:kern w:val="24"/>
        </w:rPr>
        <w:t>particular area</w:t>
      </w:r>
      <w:proofErr w:type="gramEnd"/>
      <w:r w:rsidRPr="00753A12">
        <w:rPr>
          <w:rFonts w:ascii="Arial" w:hAnsi="Arial" w:cs="Arial"/>
          <w:color w:val="000000" w:themeColor="text1"/>
          <w:kern w:val="24"/>
        </w:rPr>
        <w:t>?</w:t>
      </w:r>
    </w:p>
    <w:p w14:paraId="1FF41C5D" w14:textId="77777777" w:rsidR="001F5AF4" w:rsidRPr="00753A12" w:rsidRDefault="001F5AF4" w:rsidP="001F5AF4">
      <w:pPr>
        <w:pStyle w:val="ListParagraph"/>
        <w:numPr>
          <w:ilvl w:val="0"/>
          <w:numId w:val="31"/>
        </w:numPr>
        <w:spacing w:before="120" w:line="269" w:lineRule="auto"/>
        <w:ind w:left="360"/>
        <w:textAlignment w:val="baseline"/>
        <w:rPr>
          <w:rFonts w:ascii="Arial" w:eastAsia="Times New Roman" w:hAnsi="Arial" w:cs="Arial"/>
        </w:rPr>
      </w:pPr>
      <w:r w:rsidRPr="00753A12">
        <w:rPr>
          <w:rFonts w:ascii="Arial" w:hAnsi="Arial" w:cs="Arial"/>
          <w:color w:val="000000" w:themeColor="text1"/>
          <w:kern w:val="24"/>
        </w:rPr>
        <w:t>What if nothing was done?</w:t>
      </w:r>
    </w:p>
    <w:p w14:paraId="72F0EAC2" w14:textId="77777777" w:rsidR="001F5AF4" w:rsidRPr="007449A0" w:rsidRDefault="001F5AF4" w:rsidP="001F5AF4">
      <w:pPr>
        <w:pStyle w:val="ListParagraph"/>
        <w:numPr>
          <w:ilvl w:val="0"/>
          <w:numId w:val="31"/>
        </w:numPr>
        <w:spacing w:before="120" w:line="269" w:lineRule="auto"/>
        <w:ind w:left="360"/>
        <w:textAlignment w:val="baseline"/>
        <w:rPr>
          <w:rFonts w:ascii="Arial" w:eastAsia="Times New Roman" w:hAnsi="Arial" w:cs="Arial"/>
        </w:rPr>
      </w:pPr>
      <w:r w:rsidRPr="00753A12">
        <w:rPr>
          <w:rFonts w:ascii="Arial" w:hAnsi="Arial" w:cs="Arial"/>
          <w:color w:val="000000" w:themeColor="text1"/>
          <w:kern w:val="24"/>
        </w:rPr>
        <w:t>How do you know there is a problem?</w:t>
      </w:r>
    </w:p>
    <w:p w14:paraId="3E6B8AD3" w14:textId="77777777" w:rsidR="007449A0" w:rsidRPr="00753A12" w:rsidRDefault="007449A0" w:rsidP="007449A0">
      <w:pPr>
        <w:pStyle w:val="ListParagraph"/>
        <w:spacing w:before="120" w:line="269" w:lineRule="auto"/>
        <w:ind w:left="360"/>
        <w:textAlignment w:val="baseline"/>
        <w:rPr>
          <w:rFonts w:ascii="Arial" w:eastAsia="Times New Roman" w:hAnsi="Arial" w:cs="Arial"/>
        </w:rPr>
      </w:pPr>
    </w:p>
    <w:p w14:paraId="1F6AFF8D" w14:textId="77777777" w:rsidR="001F5AF4" w:rsidRPr="00753A12" w:rsidRDefault="001F5AF4" w:rsidP="001F5AF4">
      <w:pPr>
        <w:pBdr>
          <w:top w:val="single" w:sz="4" w:space="1" w:color="auto"/>
          <w:left w:val="single" w:sz="4" w:space="4" w:color="auto"/>
          <w:bottom w:val="single" w:sz="4" w:space="1" w:color="auto"/>
          <w:right w:val="single" w:sz="4" w:space="4" w:color="auto"/>
        </w:pBdr>
        <w:shd w:val="clear" w:color="auto" w:fill="FFFFFF"/>
        <w:spacing w:before="120" w:line="269" w:lineRule="auto"/>
        <w:rPr>
          <w:rFonts w:ascii="Arial" w:hAnsi="Arial" w:cs="Arial"/>
          <w:sz w:val="24"/>
        </w:rPr>
      </w:pPr>
    </w:p>
    <w:p w14:paraId="66DA8D6D" w14:textId="77777777" w:rsidR="001F5AF4" w:rsidRPr="00753A12" w:rsidRDefault="001F5AF4" w:rsidP="001F5AF4">
      <w:pPr>
        <w:pBdr>
          <w:top w:val="single" w:sz="4" w:space="1" w:color="auto"/>
          <w:left w:val="single" w:sz="4" w:space="4" w:color="auto"/>
          <w:bottom w:val="single" w:sz="4" w:space="1" w:color="auto"/>
          <w:right w:val="single" w:sz="4" w:space="4" w:color="auto"/>
        </w:pBdr>
        <w:shd w:val="clear" w:color="auto" w:fill="FFFFFF"/>
        <w:spacing w:before="120" w:line="269" w:lineRule="auto"/>
        <w:rPr>
          <w:rFonts w:ascii="Arial" w:hAnsi="Arial" w:cs="Arial"/>
          <w:sz w:val="24"/>
        </w:rPr>
      </w:pPr>
    </w:p>
    <w:p w14:paraId="69707A31" w14:textId="77777777" w:rsidR="001F5AF4" w:rsidRPr="00753A12" w:rsidRDefault="001F5AF4" w:rsidP="001F5AF4">
      <w:pPr>
        <w:pBdr>
          <w:top w:val="single" w:sz="4" w:space="1" w:color="auto"/>
          <w:left w:val="single" w:sz="4" w:space="4" w:color="auto"/>
          <w:bottom w:val="single" w:sz="4" w:space="1" w:color="auto"/>
          <w:right w:val="single" w:sz="4" w:space="4" w:color="auto"/>
        </w:pBdr>
        <w:shd w:val="clear" w:color="auto" w:fill="FFFFFF"/>
        <w:spacing w:before="120" w:line="269" w:lineRule="auto"/>
        <w:rPr>
          <w:rFonts w:ascii="Arial" w:hAnsi="Arial" w:cs="Arial"/>
          <w:sz w:val="24"/>
        </w:rPr>
      </w:pPr>
    </w:p>
    <w:p w14:paraId="1B0CA3B6" w14:textId="77777777" w:rsidR="001F5AF4" w:rsidRPr="00753A12" w:rsidRDefault="001F5AF4" w:rsidP="001F5AF4">
      <w:pPr>
        <w:pBdr>
          <w:top w:val="single" w:sz="4" w:space="1" w:color="auto"/>
          <w:left w:val="single" w:sz="4" w:space="4" w:color="auto"/>
          <w:bottom w:val="single" w:sz="4" w:space="1" w:color="auto"/>
          <w:right w:val="single" w:sz="4" w:space="4" w:color="auto"/>
        </w:pBdr>
        <w:shd w:val="clear" w:color="auto" w:fill="FFFFFF"/>
        <w:spacing w:before="120" w:line="269" w:lineRule="auto"/>
        <w:rPr>
          <w:rFonts w:ascii="Arial" w:hAnsi="Arial" w:cs="Arial"/>
          <w:sz w:val="24"/>
        </w:rPr>
      </w:pPr>
    </w:p>
    <w:p w14:paraId="55E66585" w14:textId="77777777" w:rsidR="001F5AF4" w:rsidRDefault="001F5AF4" w:rsidP="001F5AF4">
      <w:pPr>
        <w:pBdr>
          <w:top w:val="single" w:sz="4" w:space="1" w:color="auto"/>
          <w:left w:val="single" w:sz="4" w:space="4" w:color="auto"/>
          <w:bottom w:val="single" w:sz="4" w:space="1" w:color="auto"/>
          <w:right w:val="single" w:sz="4" w:space="4" w:color="auto"/>
        </w:pBdr>
        <w:shd w:val="clear" w:color="auto" w:fill="FFFFFF"/>
        <w:spacing w:before="120" w:line="269" w:lineRule="auto"/>
        <w:rPr>
          <w:rFonts w:ascii="Arial" w:hAnsi="Arial" w:cs="Arial"/>
          <w:sz w:val="24"/>
        </w:rPr>
      </w:pPr>
    </w:p>
    <w:p w14:paraId="02D170B1" w14:textId="77777777" w:rsidR="001F5AF4" w:rsidRPr="00753A12" w:rsidRDefault="001F5AF4" w:rsidP="001F5AF4">
      <w:pPr>
        <w:pBdr>
          <w:top w:val="single" w:sz="4" w:space="1" w:color="auto"/>
          <w:left w:val="single" w:sz="4" w:space="4" w:color="auto"/>
          <w:bottom w:val="single" w:sz="4" w:space="1" w:color="auto"/>
          <w:right w:val="single" w:sz="4" w:space="4" w:color="auto"/>
        </w:pBdr>
        <w:shd w:val="clear" w:color="auto" w:fill="FFFFFF"/>
        <w:spacing w:before="120" w:line="269" w:lineRule="auto"/>
        <w:rPr>
          <w:rFonts w:ascii="Arial" w:hAnsi="Arial" w:cs="Arial"/>
          <w:sz w:val="24"/>
        </w:rPr>
      </w:pPr>
    </w:p>
    <w:p w14:paraId="37DCF3D1" w14:textId="77777777" w:rsidR="001F5AF4" w:rsidRPr="00753A12" w:rsidRDefault="001F5AF4" w:rsidP="001F5AF4">
      <w:pPr>
        <w:shd w:val="clear" w:color="auto" w:fill="FFFFFF"/>
        <w:spacing w:before="120" w:line="269" w:lineRule="auto"/>
        <w:rPr>
          <w:rFonts w:ascii="Arial" w:hAnsi="Arial" w:cs="Arial"/>
          <w:sz w:val="24"/>
        </w:rPr>
      </w:pPr>
    </w:p>
    <w:p w14:paraId="328277A3" w14:textId="77777777" w:rsidR="001F5AF4" w:rsidRPr="00753A12" w:rsidRDefault="001F5AF4" w:rsidP="00386041">
      <w:pPr>
        <w:pStyle w:val="Heading1"/>
      </w:pPr>
      <w:r w:rsidRPr="00753A12">
        <w:t>Solutions</w:t>
      </w:r>
    </w:p>
    <w:p w14:paraId="52348979" w14:textId="77777777" w:rsidR="001F5AF4" w:rsidRPr="00753A12" w:rsidRDefault="001F5AF4" w:rsidP="001F5AF4">
      <w:pPr>
        <w:pStyle w:val="ListParagraph"/>
        <w:numPr>
          <w:ilvl w:val="0"/>
          <w:numId w:val="31"/>
        </w:numPr>
        <w:shd w:val="clear" w:color="auto" w:fill="FFFFFF"/>
        <w:spacing w:before="120" w:line="269" w:lineRule="auto"/>
        <w:ind w:left="360"/>
        <w:rPr>
          <w:rFonts w:ascii="Arial" w:hAnsi="Arial" w:cs="Arial"/>
        </w:rPr>
      </w:pPr>
      <w:r w:rsidRPr="00753A12">
        <w:rPr>
          <w:rFonts w:ascii="Arial" w:hAnsi="Arial" w:cs="Arial"/>
        </w:rPr>
        <w:t>What are you going to ‘do’?</w:t>
      </w:r>
    </w:p>
    <w:p w14:paraId="448AB7F4" w14:textId="77777777" w:rsidR="001F5AF4" w:rsidRPr="00753A12" w:rsidRDefault="001F5AF4" w:rsidP="001F5AF4">
      <w:pPr>
        <w:pStyle w:val="ListParagraph"/>
        <w:numPr>
          <w:ilvl w:val="0"/>
          <w:numId w:val="31"/>
        </w:numPr>
        <w:shd w:val="clear" w:color="auto" w:fill="FFFFFF"/>
        <w:spacing w:before="120" w:line="269" w:lineRule="auto"/>
        <w:ind w:left="360"/>
        <w:rPr>
          <w:rFonts w:ascii="Arial" w:hAnsi="Arial" w:cs="Arial"/>
        </w:rPr>
      </w:pPr>
      <w:r w:rsidRPr="00753A12">
        <w:rPr>
          <w:rFonts w:ascii="Arial" w:hAnsi="Arial" w:cs="Arial"/>
        </w:rPr>
        <w:t>What would funds received pay for?</w:t>
      </w:r>
    </w:p>
    <w:p w14:paraId="18BFF30B" w14:textId="77777777" w:rsidR="001F5AF4" w:rsidRPr="00753A12" w:rsidRDefault="001F5AF4" w:rsidP="001F5AF4">
      <w:pPr>
        <w:pStyle w:val="ListParagraph"/>
        <w:numPr>
          <w:ilvl w:val="0"/>
          <w:numId w:val="31"/>
        </w:numPr>
        <w:shd w:val="clear" w:color="auto" w:fill="FFFFFF"/>
        <w:spacing w:before="120" w:line="269" w:lineRule="auto"/>
        <w:ind w:left="360"/>
        <w:rPr>
          <w:rFonts w:ascii="Arial" w:hAnsi="Arial" w:cs="Arial"/>
        </w:rPr>
      </w:pPr>
      <w:r w:rsidRPr="00753A12">
        <w:rPr>
          <w:rFonts w:ascii="Arial" w:hAnsi="Arial" w:cs="Arial"/>
        </w:rPr>
        <w:t>When will these things happen?</w:t>
      </w:r>
    </w:p>
    <w:p w14:paraId="16DBB9F3" w14:textId="77777777" w:rsidR="001F5AF4" w:rsidRPr="00753A12" w:rsidRDefault="001F5AF4" w:rsidP="001F5AF4">
      <w:pPr>
        <w:pStyle w:val="ListParagraph"/>
        <w:numPr>
          <w:ilvl w:val="0"/>
          <w:numId w:val="31"/>
        </w:numPr>
        <w:shd w:val="clear" w:color="auto" w:fill="FFFFFF"/>
        <w:spacing w:before="120" w:line="269" w:lineRule="auto"/>
        <w:ind w:left="360"/>
        <w:rPr>
          <w:rFonts w:ascii="Arial" w:hAnsi="Arial" w:cs="Arial"/>
        </w:rPr>
      </w:pPr>
      <w:r w:rsidRPr="00753A12">
        <w:rPr>
          <w:rFonts w:ascii="Arial" w:hAnsi="Arial" w:cs="Arial"/>
        </w:rPr>
        <w:t>Who will be involved?</w:t>
      </w:r>
    </w:p>
    <w:p w14:paraId="067967A9" w14:textId="77777777" w:rsidR="001F5AF4" w:rsidRPr="00753A12" w:rsidRDefault="001F5AF4" w:rsidP="001F5AF4">
      <w:pPr>
        <w:pStyle w:val="ListParagraph"/>
        <w:numPr>
          <w:ilvl w:val="0"/>
          <w:numId w:val="31"/>
        </w:numPr>
        <w:shd w:val="clear" w:color="auto" w:fill="FFFFFF"/>
        <w:spacing w:before="120" w:line="269" w:lineRule="auto"/>
        <w:ind w:left="360"/>
        <w:rPr>
          <w:rFonts w:ascii="Arial" w:hAnsi="Arial" w:cs="Arial"/>
        </w:rPr>
      </w:pPr>
      <w:r w:rsidRPr="00753A12">
        <w:rPr>
          <w:rFonts w:ascii="Arial" w:hAnsi="Arial" w:cs="Arial"/>
        </w:rPr>
        <w:t>Who do you intend to benefit from this work?</w:t>
      </w:r>
    </w:p>
    <w:p w14:paraId="7A8A83B3" w14:textId="77777777" w:rsidR="001F5AF4" w:rsidRDefault="001F5AF4" w:rsidP="001F5AF4">
      <w:pPr>
        <w:pStyle w:val="ListParagraph"/>
        <w:numPr>
          <w:ilvl w:val="0"/>
          <w:numId w:val="31"/>
        </w:numPr>
        <w:shd w:val="clear" w:color="auto" w:fill="FFFFFF"/>
        <w:spacing w:before="120" w:line="269" w:lineRule="auto"/>
        <w:ind w:left="360"/>
        <w:rPr>
          <w:rFonts w:ascii="Arial" w:hAnsi="Arial" w:cs="Arial"/>
        </w:rPr>
      </w:pPr>
      <w:r w:rsidRPr="00753A12">
        <w:rPr>
          <w:rFonts w:ascii="Arial" w:hAnsi="Arial" w:cs="Arial"/>
        </w:rPr>
        <w:t>What will be your key achievements?</w:t>
      </w:r>
    </w:p>
    <w:p w14:paraId="6E0D2C1C" w14:textId="77777777" w:rsidR="007449A0" w:rsidRPr="00753A12" w:rsidRDefault="007449A0" w:rsidP="007449A0">
      <w:pPr>
        <w:pStyle w:val="ListParagraph"/>
        <w:shd w:val="clear" w:color="auto" w:fill="FFFFFF"/>
        <w:spacing w:before="120" w:line="269" w:lineRule="auto"/>
        <w:ind w:left="360"/>
        <w:rPr>
          <w:rFonts w:ascii="Arial" w:hAnsi="Arial" w:cs="Arial"/>
        </w:rPr>
      </w:pPr>
    </w:p>
    <w:p w14:paraId="64145FC5" w14:textId="77777777" w:rsidR="001F5412" w:rsidRPr="00753A12" w:rsidRDefault="001F5412" w:rsidP="001F5AF4">
      <w:pPr>
        <w:pBdr>
          <w:top w:val="single" w:sz="4" w:space="1" w:color="auto"/>
          <w:left w:val="single" w:sz="4" w:space="4" w:color="auto"/>
          <w:bottom w:val="single" w:sz="4" w:space="1" w:color="auto"/>
          <w:right w:val="single" w:sz="4" w:space="4" w:color="auto"/>
        </w:pBdr>
        <w:shd w:val="clear" w:color="auto" w:fill="FFFFFF"/>
        <w:spacing w:before="120" w:line="269" w:lineRule="auto"/>
        <w:rPr>
          <w:rFonts w:ascii="Arial" w:hAnsi="Arial" w:cs="Arial"/>
        </w:rPr>
      </w:pPr>
    </w:p>
    <w:p w14:paraId="4ECB5830" w14:textId="77777777" w:rsidR="001F5AF4" w:rsidRPr="00753A12" w:rsidRDefault="001F5AF4" w:rsidP="001F5AF4">
      <w:pPr>
        <w:pBdr>
          <w:top w:val="single" w:sz="4" w:space="1" w:color="auto"/>
          <w:left w:val="single" w:sz="4" w:space="4" w:color="auto"/>
          <w:bottom w:val="single" w:sz="4" w:space="1" w:color="auto"/>
          <w:right w:val="single" w:sz="4" w:space="4" w:color="auto"/>
        </w:pBdr>
        <w:shd w:val="clear" w:color="auto" w:fill="FFFFFF"/>
        <w:spacing w:before="120" w:line="269" w:lineRule="auto"/>
        <w:rPr>
          <w:rFonts w:ascii="Arial" w:hAnsi="Arial" w:cs="Arial"/>
        </w:rPr>
      </w:pPr>
    </w:p>
    <w:p w14:paraId="6A02FBC8" w14:textId="77777777" w:rsidR="001F5AF4" w:rsidRPr="00753A12" w:rsidRDefault="001F5AF4" w:rsidP="001F5AF4">
      <w:pPr>
        <w:pBdr>
          <w:top w:val="single" w:sz="4" w:space="1" w:color="auto"/>
          <w:left w:val="single" w:sz="4" w:space="4" w:color="auto"/>
          <w:bottom w:val="single" w:sz="4" w:space="1" w:color="auto"/>
          <w:right w:val="single" w:sz="4" w:space="4" w:color="auto"/>
        </w:pBdr>
        <w:shd w:val="clear" w:color="auto" w:fill="FFFFFF"/>
        <w:spacing w:before="120" w:line="269" w:lineRule="auto"/>
        <w:rPr>
          <w:rFonts w:ascii="Arial" w:hAnsi="Arial" w:cs="Arial"/>
        </w:rPr>
      </w:pPr>
    </w:p>
    <w:p w14:paraId="0F821967" w14:textId="77777777" w:rsidR="001F5AF4" w:rsidRPr="00753A12" w:rsidRDefault="001F5AF4" w:rsidP="001F5AF4">
      <w:pPr>
        <w:pBdr>
          <w:top w:val="single" w:sz="4" w:space="1" w:color="auto"/>
          <w:left w:val="single" w:sz="4" w:space="4" w:color="auto"/>
          <w:bottom w:val="single" w:sz="4" w:space="1" w:color="auto"/>
          <w:right w:val="single" w:sz="4" w:space="4" w:color="auto"/>
        </w:pBdr>
        <w:shd w:val="clear" w:color="auto" w:fill="FFFFFF"/>
        <w:spacing w:before="120" w:line="269" w:lineRule="auto"/>
        <w:rPr>
          <w:rFonts w:ascii="Arial" w:hAnsi="Arial" w:cs="Arial"/>
        </w:rPr>
      </w:pPr>
    </w:p>
    <w:p w14:paraId="0D152D8F" w14:textId="77777777" w:rsidR="001F5AF4" w:rsidRPr="00753A12" w:rsidRDefault="001F5AF4" w:rsidP="001F5AF4">
      <w:pPr>
        <w:pBdr>
          <w:top w:val="single" w:sz="4" w:space="1" w:color="auto"/>
          <w:left w:val="single" w:sz="4" w:space="4" w:color="auto"/>
          <w:bottom w:val="single" w:sz="4" w:space="1" w:color="auto"/>
          <w:right w:val="single" w:sz="4" w:space="4" w:color="auto"/>
        </w:pBdr>
        <w:shd w:val="clear" w:color="auto" w:fill="FFFFFF"/>
        <w:spacing w:before="120" w:line="269" w:lineRule="auto"/>
        <w:rPr>
          <w:rFonts w:ascii="Arial" w:hAnsi="Arial" w:cs="Arial"/>
        </w:rPr>
      </w:pPr>
    </w:p>
    <w:p w14:paraId="78DEFE36" w14:textId="77777777" w:rsidR="001F5AF4" w:rsidRPr="00753A12" w:rsidRDefault="001F5AF4" w:rsidP="001F5AF4">
      <w:pPr>
        <w:pBdr>
          <w:top w:val="single" w:sz="4" w:space="1" w:color="auto"/>
          <w:left w:val="single" w:sz="4" w:space="4" w:color="auto"/>
          <w:bottom w:val="single" w:sz="4" w:space="1" w:color="auto"/>
          <w:right w:val="single" w:sz="4" w:space="4" w:color="auto"/>
        </w:pBdr>
        <w:shd w:val="clear" w:color="auto" w:fill="FFFFFF"/>
        <w:spacing w:before="120" w:line="269" w:lineRule="auto"/>
        <w:rPr>
          <w:rFonts w:ascii="Arial" w:hAnsi="Arial" w:cs="Arial"/>
        </w:rPr>
      </w:pPr>
    </w:p>
    <w:p w14:paraId="1DCB517F" w14:textId="77777777" w:rsidR="001F5AF4" w:rsidRDefault="001F5AF4" w:rsidP="00EA68E8">
      <w:pPr>
        <w:pStyle w:val="Heading2"/>
      </w:pPr>
    </w:p>
    <w:p w14:paraId="14856B72" w14:textId="77777777" w:rsidR="00C47229" w:rsidRDefault="00C47229" w:rsidP="00C47229"/>
    <w:p w14:paraId="564A9B24" w14:textId="77777777" w:rsidR="00C47229" w:rsidRDefault="00C47229" w:rsidP="00C47229"/>
    <w:p w14:paraId="20D9189B" w14:textId="77777777" w:rsidR="00C47229" w:rsidRDefault="00C47229" w:rsidP="00C47229"/>
    <w:p w14:paraId="46B04AE8" w14:textId="77777777" w:rsidR="00C47229" w:rsidRDefault="00C47229" w:rsidP="00C47229"/>
    <w:p w14:paraId="0B79EF75" w14:textId="77777777" w:rsidR="007E3DC5" w:rsidRDefault="007E3DC5" w:rsidP="00C47229"/>
    <w:p w14:paraId="497617FF" w14:textId="77777777" w:rsidR="007E3DC5" w:rsidRPr="00C47229" w:rsidRDefault="007E3DC5" w:rsidP="00C47229"/>
    <w:p w14:paraId="1C02385A" w14:textId="77777777" w:rsidR="001F5AF4" w:rsidRPr="00753A12" w:rsidRDefault="001F5AF4" w:rsidP="00386041">
      <w:pPr>
        <w:pStyle w:val="Heading1"/>
      </w:pPr>
      <w:r w:rsidRPr="00753A12">
        <w:lastRenderedPageBreak/>
        <w:t>Impact</w:t>
      </w:r>
    </w:p>
    <w:p w14:paraId="1C38858D" w14:textId="77777777" w:rsidR="001F5AF4" w:rsidRPr="00753A12" w:rsidRDefault="001F5AF4" w:rsidP="001F5AF4">
      <w:pPr>
        <w:pStyle w:val="ListParagraph"/>
        <w:numPr>
          <w:ilvl w:val="0"/>
          <w:numId w:val="31"/>
        </w:numPr>
        <w:shd w:val="clear" w:color="auto" w:fill="FFFFFF"/>
        <w:spacing w:before="120" w:line="269" w:lineRule="auto"/>
        <w:ind w:left="360"/>
        <w:rPr>
          <w:rFonts w:ascii="Arial" w:hAnsi="Arial" w:cs="Arial"/>
        </w:rPr>
      </w:pPr>
      <w:r w:rsidRPr="00753A12">
        <w:rPr>
          <w:rFonts w:ascii="Arial" w:hAnsi="Arial" w:cs="Arial"/>
        </w:rPr>
        <w:t>How can you change things?</w:t>
      </w:r>
    </w:p>
    <w:p w14:paraId="3F68362F" w14:textId="77777777" w:rsidR="001F5AF4" w:rsidRPr="00753A12" w:rsidRDefault="001F5AF4" w:rsidP="001F5AF4">
      <w:pPr>
        <w:pStyle w:val="ListParagraph"/>
        <w:numPr>
          <w:ilvl w:val="0"/>
          <w:numId w:val="31"/>
        </w:numPr>
        <w:shd w:val="clear" w:color="auto" w:fill="FFFFFF"/>
        <w:spacing w:before="120" w:line="269" w:lineRule="auto"/>
        <w:ind w:left="360"/>
        <w:rPr>
          <w:rFonts w:ascii="Arial" w:hAnsi="Arial" w:cs="Arial"/>
        </w:rPr>
      </w:pPr>
      <w:r w:rsidRPr="00753A12">
        <w:rPr>
          <w:rFonts w:ascii="Arial" w:hAnsi="Arial" w:cs="Arial"/>
        </w:rPr>
        <w:t xml:space="preserve">What will be different </w:t>
      </w:r>
      <w:proofErr w:type="gramStart"/>
      <w:r w:rsidRPr="00753A12">
        <w:rPr>
          <w:rFonts w:ascii="Arial" w:hAnsi="Arial" w:cs="Arial"/>
        </w:rPr>
        <w:t>as a result of</w:t>
      </w:r>
      <w:proofErr w:type="gramEnd"/>
      <w:r w:rsidRPr="00753A12">
        <w:rPr>
          <w:rFonts w:ascii="Arial" w:hAnsi="Arial" w:cs="Arial"/>
        </w:rPr>
        <w:t xml:space="preserve"> your work?</w:t>
      </w:r>
    </w:p>
    <w:p w14:paraId="1BF37940" w14:textId="74380395" w:rsidR="001F5AF4" w:rsidRDefault="001F5AF4" w:rsidP="001F5AF4">
      <w:pPr>
        <w:pStyle w:val="ListParagraph"/>
        <w:numPr>
          <w:ilvl w:val="0"/>
          <w:numId w:val="31"/>
        </w:numPr>
        <w:shd w:val="clear" w:color="auto" w:fill="FFFFFF"/>
        <w:spacing w:before="120" w:line="269" w:lineRule="auto"/>
        <w:ind w:left="360"/>
        <w:rPr>
          <w:rFonts w:ascii="Arial" w:hAnsi="Arial" w:cs="Arial"/>
        </w:rPr>
      </w:pPr>
      <w:r w:rsidRPr="00753A12">
        <w:rPr>
          <w:rFonts w:ascii="Arial" w:hAnsi="Arial" w:cs="Arial"/>
        </w:rPr>
        <w:t>How will you know if you have achieved this?</w:t>
      </w:r>
    </w:p>
    <w:p w14:paraId="09653290" w14:textId="77777777" w:rsidR="007449A0" w:rsidRPr="00753A12" w:rsidRDefault="007449A0" w:rsidP="007449A0">
      <w:pPr>
        <w:pStyle w:val="ListParagraph"/>
        <w:shd w:val="clear" w:color="auto" w:fill="FFFFFF"/>
        <w:spacing w:before="120" w:line="269" w:lineRule="auto"/>
        <w:ind w:left="360"/>
        <w:rPr>
          <w:rFonts w:ascii="Arial" w:hAnsi="Arial" w:cs="Arial"/>
        </w:rPr>
      </w:pPr>
    </w:p>
    <w:p w14:paraId="667F4D5C" w14:textId="77777777" w:rsidR="001F5AF4" w:rsidRPr="00753A12" w:rsidRDefault="001F5AF4" w:rsidP="001F5AF4">
      <w:pPr>
        <w:pBdr>
          <w:top w:val="single" w:sz="4" w:space="1" w:color="auto"/>
          <w:left w:val="single" w:sz="4" w:space="4" w:color="auto"/>
          <w:bottom w:val="single" w:sz="4" w:space="1" w:color="auto"/>
          <w:right w:val="single" w:sz="4" w:space="4" w:color="auto"/>
        </w:pBdr>
        <w:shd w:val="clear" w:color="auto" w:fill="FFFFFF"/>
        <w:spacing w:before="120" w:line="269" w:lineRule="auto"/>
        <w:rPr>
          <w:rFonts w:ascii="Arial" w:hAnsi="Arial" w:cs="Arial"/>
          <w:b/>
          <w:sz w:val="24"/>
        </w:rPr>
      </w:pPr>
    </w:p>
    <w:p w14:paraId="3CC7BCB5" w14:textId="77777777" w:rsidR="001F5AF4" w:rsidRPr="00753A12" w:rsidRDefault="001F5AF4" w:rsidP="001F5AF4">
      <w:pPr>
        <w:pBdr>
          <w:top w:val="single" w:sz="4" w:space="1" w:color="auto"/>
          <w:left w:val="single" w:sz="4" w:space="4" w:color="auto"/>
          <w:bottom w:val="single" w:sz="4" w:space="1" w:color="auto"/>
          <w:right w:val="single" w:sz="4" w:space="4" w:color="auto"/>
        </w:pBdr>
        <w:shd w:val="clear" w:color="auto" w:fill="FFFFFF"/>
        <w:spacing w:before="120" w:line="269" w:lineRule="auto"/>
        <w:rPr>
          <w:rFonts w:ascii="Arial" w:hAnsi="Arial" w:cs="Arial"/>
          <w:b/>
          <w:sz w:val="24"/>
        </w:rPr>
      </w:pPr>
    </w:p>
    <w:p w14:paraId="559F3003" w14:textId="77777777" w:rsidR="001F5AF4" w:rsidRPr="00753A12" w:rsidRDefault="001F5AF4" w:rsidP="001F5AF4">
      <w:pPr>
        <w:pBdr>
          <w:top w:val="single" w:sz="4" w:space="1" w:color="auto"/>
          <w:left w:val="single" w:sz="4" w:space="4" w:color="auto"/>
          <w:bottom w:val="single" w:sz="4" w:space="1" w:color="auto"/>
          <w:right w:val="single" w:sz="4" w:space="4" w:color="auto"/>
        </w:pBdr>
        <w:shd w:val="clear" w:color="auto" w:fill="FFFFFF"/>
        <w:spacing w:before="120" w:line="269" w:lineRule="auto"/>
        <w:rPr>
          <w:rFonts w:ascii="Arial" w:hAnsi="Arial" w:cs="Arial"/>
          <w:b/>
          <w:sz w:val="24"/>
        </w:rPr>
      </w:pPr>
    </w:p>
    <w:p w14:paraId="5701CF23" w14:textId="77777777" w:rsidR="001F5AF4" w:rsidRPr="00753A12" w:rsidRDefault="001F5AF4" w:rsidP="001F5AF4">
      <w:pPr>
        <w:pBdr>
          <w:top w:val="single" w:sz="4" w:space="1" w:color="auto"/>
          <w:left w:val="single" w:sz="4" w:space="4" w:color="auto"/>
          <w:bottom w:val="single" w:sz="4" w:space="1" w:color="auto"/>
          <w:right w:val="single" w:sz="4" w:space="4" w:color="auto"/>
        </w:pBdr>
        <w:shd w:val="clear" w:color="auto" w:fill="FFFFFF"/>
        <w:spacing w:before="120" w:line="269" w:lineRule="auto"/>
        <w:rPr>
          <w:rFonts w:ascii="Arial" w:hAnsi="Arial" w:cs="Arial"/>
          <w:b/>
          <w:sz w:val="24"/>
        </w:rPr>
      </w:pPr>
    </w:p>
    <w:p w14:paraId="0B2FBDAC" w14:textId="77777777" w:rsidR="001F5AF4" w:rsidRPr="00753A12" w:rsidRDefault="001F5AF4" w:rsidP="001F5AF4">
      <w:pPr>
        <w:pBdr>
          <w:top w:val="single" w:sz="4" w:space="1" w:color="auto"/>
          <w:left w:val="single" w:sz="4" w:space="4" w:color="auto"/>
          <w:bottom w:val="single" w:sz="4" w:space="1" w:color="auto"/>
          <w:right w:val="single" w:sz="4" w:space="4" w:color="auto"/>
        </w:pBdr>
        <w:shd w:val="clear" w:color="auto" w:fill="FFFFFF"/>
        <w:spacing w:before="120" w:line="269" w:lineRule="auto"/>
        <w:rPr>
          <w:rFonts w:ascii="Arial" w:hAnsi="Arial" w:cs="Arial"/>
          <w:b/>
          <w:sz w:val="24"/>
        </w:rPr>
      </w:pPr>
    </w:p>
    <w:p w14:paraId="418C279B" w14:textId="77777777" w:rsidR="001F5AF4" w:rsidRPr="00753A12" w:rsidRDefault="001F5AF4" w:rsidP="001F5AF4">
      <w:pPr>
        <w:pBdr>
          <w:top w:val="single" w:sz="4" w:space="1" w:color="auto"/>
          <w:left w:val="single" w:sz="4" w:space="4" w:color="auto"/>
          <w:bottom w:val="single" w:sz="4" w:space="1" w:color="auto"/>
          <w:right w:val="single" w:sz="4" w:space="4" w:color="auto"/>
        </w:pBdr>
        <w:shd w:val="clear" w:color="auto" w:fill="FFFFFF"/>
        <w:spacing w:before="120" w:line="269" w:lineRule="auto"/>
        <w:rPr>
          <w:rFonts w:ascii="Arial" w:hAnsi="Arial" w:cs="Arial"/>
          <w:b/>
          <w:sz w:val="24"/>
        </w:rPr>
      </w:pPr>
    </w:p>
    <w:p w14:paraId="38D84106" w14:textId="77777777" w:rsidR="001F5AF4" w:rsidRPr="00753A12" w:rsidRDefault="001F5AF4" w:rsidP="001F5AF4">
      <w:pPr>
        <w:shd w:val="clear" w:color="auto" w:fill="FFFFFF"/>
        <w:spacing w:before="120" w:line="269" w:lineRule="auto"/>
        <w:rPr>
          <w:rFonts w:ascii="Arial" w:hAnsi="Arial" w:cs="Arial"/>
          <w:b/>
          <w:sz w:val="24"/>
        </w:rPr>
      </w:pPr>
    </w:p>
    <w:p w14:paraId="5B43433E" w14:textId="77777777" w:rsidR="001F5AF4" w:rsidRPr="00753A12" w:rsidRDefault="001F5AF4" w:rsidP="00386041">
      <w:pPr>
        <w:pStyle w:val="Heading1"/>
      </w:pPr>
      <w:r w:rsidRPr="00753A12">
        <w:t>Budget</w:t>
      </w:r>
    </w:p>
    <w:p w14:paraId="3E7786FA" w14:textId="77777777" w:rsidR="001F5AF4" w:rsidRPr="00753A12" w:rsidRDefault="001F5AF4" w:rsidP="001F5AF4">
      <w:pPr>
        <w:pStyle w:val="ListParagraph"/>
        <w:numPr>
          <w:ilvl w:val="0"/>
          <w:numId w:val="31"/>
        </w:numPr>
        <w:shd w:val="clear" w:color="auto" w:fill="FFFFFF"/>
        <w:spacing w:before="120" w:line="269" w:lineRule="auto"/>
        <w:ind w:left="360"/>
        <w:rPr>
          <w:rFonts w:ascii="Arial" w:hAnsi="Arial" w:cs="Arial"/>
        </w:rPr>
      </w:pPr>
      <w:r w:rsidRPr="00753A12">
        <w:rPr>
          <w:rFonts w:ascii="Arial" w:hAnsi="Arial" w:cs="Arial"/>
        </w:rPr>
        <w:t>How much will the work/project cost?</w:t>
      </w:r>
    </w:p>
    <w:p w14:paraId="0A81FC6A" w14:textId="77777777" w:rsidR="001F5AF4" w:rsidRPr="00753A12" w:rsidRDefault="001F5AF4" w:rsidP="001F5AF4">
      <w:pPr>
        <w:pStyle w:val="ListParagraph"/>
        <w:numPr>
          <w:ilvl w:val="0"/>
          <w:numId w:val="31"/>
        </w:numPr>
        <w:shd w:val="clear" w:color="auto" w:fill="FFFFFF"/>
        <w:spacing w:before="120" w:line="269" w:lineRule="auto"/>
        <w:ind w:left="360"/>
        <w:rPr>
          <w:rFonts w:ascii="Arial" w:hAnsi="Arial" w:cs="Arial"/>
        </w:rPr>
      </w:pPr>
      <w:r w:rsidRPr="00753A12">
        <w:rPr>
          <w:rFonts w:ascii="Arial" w:hAnsi="Arial" w:cs="Arial"/>
        </w:rPr>
        <w:t>What are the key areas of expenditure?</w:t>
      </w:r>
    </w:p>
    <w:p w14:paraId="37BD2EF2" w14:textId="77777777" w:rsidR="001F5AF4" w:rsidRDefault="001F5AF4" w:rsidP="001F5AF4">
      <w:pPr>
        <w:pStyle w:val="ListParagraph"/>
        <w:numPr>
          <w:ilvl w:val="0"/>
          <w:numId w:val="31"/>
        </w:numPr>
        <w:shd w:val="clear" w:color="auto" w:fill="FFFFFF"/>
        <w:spacing w:before="120" w:line="269" w:lineRule="auto"/>
        <w:ind w:left="360"/>
        <w:rPr>
          <w:rFonts w:ascii="Arial" w:hAnsi="Arial" w:cs="Arial"/>
        </w:rPr>
      </w:pPr>
      <w:r w:rsidRPr="00753A12">
        <w:rPr>
          <w:rFonts w:ascii="Arial" w:hAnsi="Arial" w:cs="Arial"/>
        </w:rPr>
        <w:t>Where are you planning on getting your funding from?</w:t>
      </w:r>
    </w:p>
    <w:p w14:paraId="71564640" w14:textId="77777777" w:rsidR="007449A0" w:rsidRPr="00753A12" w:rsidRDefault="007449A0" w:rsidP="007449A0">
      <w:pPr>
        <w:pStyle w:val="ListParagraph"/>
        <w:shd w:val="clear" w:color="auto" w:fill="FFFFFF"/>
        <w:spacing w:before="120" w:line="269" w:lineRule="auto"/>
        <w:ind w:left="360"/>
        <w:rPr>
          <w:rFonts w:ascii="Arial" w:hAnsi="Arial" w:cs="Arial"/>
        </w:rPr>
      </w:pPr>
    </w:p>
    <w:p w14:paraId="6FBEDBD8" w14:textId="77777777" w:rsidR="001F5AF4" w:rsidRPr="00753A12" w:rsidRDefault="001F5AF4" w:rsidP="001F5AF4">
      <w:pPr>
        <w:pBdr>
          <w:top w:val="single" w:sz="4" w:space="1" w:color="auto"/>
          <w:left w:val="single" w:sz="4" w:space="4" w:color="auto"/>
          <w:bottom w:val="single" w:sz="4" w:space="1" w:color="auto"/>
          <w:right w:val="single" w:sz="4" w:space="4" w:color="auto"/>
        </w:pBdr>
        <w:shd w:val="clear" w:color="auto" w:fill="FFFFFF"/>
        <w:spacing w:before="120" w:line="269" w:lineRule="auto"/>
        <w:rPr>
          <w:rFonts w:ascii="Arial" w:hAnsi="Arial" w:cs="Arial"/>
          <w:b/>
          <w:sz w:val="24"/>
        </w:rPr>
      </w:pPr>
    </w:p>
    <w:p w14:paraId="0804D6D2" w14:textId="77777777" w:rsidR="001F5AF4" w:rsidRPr="00753A12" w:rsidRDefault="001F5AF4" w:rsidP="001F5AF4">
      <w:pPr>
        <w:pBdr>
          <w:top w:val="single" w:sz="4" w:space="1" w:color="auto"/>
          <w:left w:val="single" w:sz="4" w:space="4" w:color="auto"/>
          <w:bottom w:val="single" w:sz="4" w:space="1" w:color="auto"/>
          <w:right w:val="single" w:sz="4" w:space="4" w:color="auto"/>
        </w:pBdr>
        <w:shd w:val="clear" w:color="auto" w:fill="FFFFFF"/>
        <w:spacing w:before="120" w:line="269" w:lineRule="auto"/>
        <w:rPr>
          <w:rFonts w:ascii="Arial" w:hAnsi="Arial" w:cs="Arial"/>
          <w:b/>
          <w:sz w:val="24"/>
        </w:rPr>
      </w:pPr>
    </w:p>
    <w:p w14:paraId="3CB1F8C0" w14:textId="77777777" w:rsidR="001F5AF4" w:rsidRPr="00753A12" w:rsidRDefault="001F5AF4" w:rsidP="001F5AF4">
      <w:pPr>
        <w:pBdr>
          <w:top w:val="single" w:sz="4" w:space="1" w:color="auto"/>
          <w:left w:val="single" w:sz="4" w:space="4" w:color="auto"/>
          <w:bottom w:val="single" w:sz="4" w:space="1" w:color="auto"/>
          <w:right w:val="single" w:sz="4" w:space="4" w:color="auto"/>
        </w:pBdr>
        <w:shd w:val="clear" w:color="auto" w:fill="FFFFFF"/>
        <w:spacing w:before="120" w:line="269" w:lineRule="auto"/>
        <w:rPr>
          <w:rFonts w:ascii="Arial" w:hAnsi="Arial" w:cs="Arial"/>
          <w:b/>
          <w:sz w:val="24"/>
        </w:rPr>
      </w:pPr>
    </w:p>
    <w:p w14:paraId="12A0BC03" w14:textId="77777777" w:rsidR="001F5AF4" w:rsidRPr="00753A12" w:rsidRDefault="001F5AF4" w:rsidP="001F5AF4">
      <w:pPr>
        <w:pBdr>
          <w:top w:val="single" w:sz="4" w:space="1" w:color="auto"/>
          <w:left w:val="single" w:sz="4" w:space="4" w:color="auto"/>
          <w:bottom w:val="single" w:sz="4" w:space="1" w:color="auto"/>
          <w:right w:val="single" w:sz="4" w:space="4" w:color="auto"/>
        </w:pBdr>
        <w:shd w:val="clear" w:color="auto" w:fill="FFFFFF"/>
        <w:spacing w:before="120" w:line="269" w:lineRule="auto"/>
        <w:rPr>
          <w:rFonts w:ascii="Arial" w:hAnsi="Arial" w:cs="Arial"/>
          <w:b/>
          <w:sz w:val="24"/>
        </w:rPr>
      </w:pPr>
    </w:p>
    <w:p w14:paraId="6CD994D2" w14:textId="77777777" w:rsidR="001F5AF4" w:rsidRPr="00753A12" w:rsidRDefault="001F5AF4" w:rsidP="001F5AF4">
      <w:pPr>
        <w:pBdr>
          <w:top w:val="single" w:sz="4" w:space="1" w:color="auto"/>
          <w:left w:val="single" w:sz="4" w:space="4" w:color="auto"/>
          <w:bottom w:val="single" w:sz="4" w:space="1" w:color="auto"/>
          <w:right w:val="single" w:sz="4" w:space="4" w:color="auto"/>
        </w:pBdr>
        <w:shd w:val="clear" w:color="auto" w:fill="FFFFFF"/>
        <w:spacing w:before="120" w:line="269" w:lineRule="auto"/>
        <w:rPr>
          <w:rFonts w:ascii="Arial" w:hAnsi="Arial" w:cs="Arial"/>
          <w:b/>
          <w:sz w:val="24"/>
        </w:rPr>
      </w:pPr>
    </w:p>
    <w:p w14:paraId="143438F2" w14:textId="77777777" w:rsidR="001F5AF4" w:rsidRPr="00753A12" w:rsidRDefault="001F5AF4" w:rsidP="001F5AF4">
      <w:pPr>
        <w:pBdr>
          <w:top w:val="single" w:sz="4" w:space="1" w:color="auto"/>
          <w:left w:val="single" w:sz="4" w:space="4" w:color="auto"/>
          <w:bottom w:val="single" w:sz="4" w:space="1" w:color="auto"/>
          <w:right w:val="single" w:sz="4" w:space="4" w:color="auto"/>
        </w:pBdr>
        <w:shd w:val="clear" w:color="auto" w:fill="FFFFFF"/>
        <w:spacing w:before="120" w:line="269" w:lineRule="auto"/>
        <w:rPr>
          <w:rFonts w:ascii="Arial" w:hAnsi="Arial" w:cs="Arial"/>
          <w:b/>
          <w:sz w:val="24"/>
        </w:rPr>
      </w:pPr>
    </w:p>
    <w:p w14:paraId="32794A4C" w14:textId="77777777" w:rsidR="001F5AF4" w:rsidRPr="00753A12" w:rsidRDefault="001F5AF4" w:rsidP="001F5AF4">
      <w:pPr>
        <w:shd w:val="clear" w:color="auto" w:fill="FFFFFF"/>
        <w:spacing w:before="120" w:line="269" w:lineRule="auto"/>
        <w:rPr>
          <w:rFonts w:ascii="Arial" w:hAnsi="Arial" w:cs="Arial"/>
          <w:b/>
          <w:sz w:val="24"/>
        </w:rPr>
      </w:pPr>
    </w:p>
    <w:p w14:paraId="722409CB" w14:textId="77777777" w:rsidR="001F5AF4" w:rsidRPr="00753A12" w:rsidRDefault="001F5AF4" w:rsidP="00386041">
      <w:pPr>
        <w:pStyle w:val="Heading1"/>
      </w:pPr>
      <w:r w:rsidRPr="00753A12">
        <w:t>Added Value</w:t>
      </w:r>
    </w:p>
    <w:p w14:paraId="6B9895D2" w14:textId="77777777" w:rsidR="001F5AF4" w:rsidRPr="00753A12" w:rsidRDefault="001F5AF4" w:rsidP="001F5AF4">
      <w:pPr>
        <w:pStyle w:val="ListParagraph"/>
        <w:numPr>
          <w:ilvl w:val="0"/>
          <w:numId w:val="31"/>
        </w:numPr>
        <w:shd w:val="clear" w:color="auto" w:fill="FFFFFF"/>
        <w:spacing w:before="120" w:line="269" w:lineRule="auto"/>
        <w:ind w:left="360"/>
        <w:rPr>
          <w:rFonts w:ascii="Arial" w:hAnsi="Arial" w:cs="Arial"/>
        </w:rPr>
      </w:pPr>
      <w:r w:rsidRPr="00753A12">
        <w:rPr>
          <w:rFonts w:ascii="Arial" w:hAnsi="Arial" w:cs="Arial"/>
        </w:rPr>
        <w:t>Why you / your organisation/project?</w:t>
      </w:r>
    </w:p>
    <w:p w14:paraId="57B89AD7" w14:textId="77777777" w:rsidR="001F5AF4" w:rsidRPr="00753A12" w:rsidRDefault="001F5AF4" w:rsidP="001F5AF4">
      <w:pPr>
        <w:pStyle w:val="ListParagraph"/>
        <w:numPr>
          <w:ilvl w:val="0"/>
          <w:numId w:val="31"/>
        </w:numPr>
        <w:shd w:val="clear" w:color="auto" w:fill="FFFFFF"/>
        <w:spacing w:before="120" w:line="269" w:lineRule="auto"/>
        <w:ind w:left="360"/>
        <w:rPr>
          <w:rFonts w:ascii="Arial" w:hAnsi="Arial" w:cs="Arial"/>
        </w:rPr>
      </w:pPr>
      <w:r w:rsidRPr="00753A12">
        <w:rPr>
          <w:rFonts w:ascii="Arial" w:hAnsi="Arial" w:cs="Arial"/>
        </w:rPr>
        <w:t xml:space="preserve">What is your track record / </w:t>
      </w:r>
      <w:proofErr w:type="gramStart"/>
      <w:r w:rsidRPr="00753A12">
        <w:rPr>
          <w:rFonts w:ascii="Arial" w:hAnsi="Arial" w:cs="Arial"/>
        </w:rPr>
        <w:t>past experience</w:t>
      </w:r>
      <w:proofErr w:type="gramEnd"/>
      <w:r w:rsidRPr="00753A12">
        <w:rPr>
          <w:rFonts w:ascii="Arial" w:hAnsi="Arial" w:cs="Arial"/>
        </w:rPr>
        <w:t>?</w:t>
      </w:r>
    </w:p>
    <w:p w14:paraId="2B54E82E" w14:textId="724BA9E1" w:rsidR="001F5AF4" w:rsidRDefault="001F5AF4" w:rsidP="001F5412">
      <w:pPr>
        <w:pStyle w:val="ListParagraph"/>
        <w:numPr>
          <w:ilvl w:val="0"/>
          <w:numId w:val="31"/>
        </w:numPr>
        <w:shd w:val="clear" w:color="auto" w:fill="FFFFFF"/>
        <w:spacing w:before="120" w:line="269" w:lineRule="auto"/>
        <w:ind w:left="360"/>
        <w:rPr>
          <w:rFonts w:ascii="Arial" w:hAnsi="Arial" w:cs="Arial"/>
        </w:rPr>
      </w:pPr>
      <w:r w:rsidRPr="00753A12">
        <w:rPr>
          <w:rFonts w:ascii="Arial" w:hAnsi="Arial" w:cs="Arial"/>
        </w:rPr>
        <w:t xml:space="preserve">What do you / does your organisation/project bring to </w:t>
      </w:r>
      <w:proofErr w:type="gramStart"/>
      <w:r w:rsidRPr="00753A12">
        <w:rPr>
          <w:rFonts w:ascii="Arial" w:hAnsi="Arial" w:cs="Arial"/>
        </w:rPr>
        <w:t>the work</w:t>
      </w:r>
      <w:proofErr w:type="gramEnd"/>
      <w:r w:rsidRPr="00753A12">
        <w:rPr>
          <w:rFonts w:ascii="Arial" w:hAnsi="Arial" w:cs="Arial"/>
        </w:rPr>
        <w:t>?</w:t>
      </w:r>
    </w:p>
    <w:p w14:paraId="1A943A78" w14:textId="77777777" w:rsidR="001F5412" w:rsidRPr="001F5412" w:rsidRDefault="001F5412" w:rsidP="001F5412">
      <w:pPr>
        <w:shd w:val="clear" w:color="auto" w:fill="FFFFFF"/>
        <w:spacing w:before="120" w:line="269" w:lineRule="auto"/>
        <w:rPr>
          <w:rFonts w:ascii="Arial" w:hAnsi="Arial" w:cs="Arial"/>
        </w:rPr>
      </w:pPr>
    </w:p>
    <w:p w14:paraId="735BED26" w14:textId="77777777" w:rsidR="001F5AF4" w:rsidRDefault="001F5AF4" w:rsidP="001F5AF4">
      <w:pPr>
        <w:pBdr>
          <w:top w:val="single" w:sz="4" w:space="1" w:color="auto"/>
          <w:left w:val="single" w:sz="4" w:space="4" w:color="auto"/>
          <w:bottom w:val="single" w:sz="4" w:space="1" w:color="auto"/>
          <w:right w:val="single" w:sz="4" w:space="4" w:color="auto"/>
        </w:pBdr>
        <w:shd w:val="clear" w:color="auto" w:fill="FFFFFF"/>
        <w:spacing w:before="120" w:line="269" w:lineRule="auto"/>
        <w:rPr>
          <w:rFonts w:ascii="Arial" w:hAnsi="Arial" w:cs="Arial"/>
          <w:b/>
        </w:rPr>
      </w:pPr>
    </w:p>
    <w:p w14:paraId="57CB0DD8" w14:textId="77777777" w:rsidR="001F5412" w:rsidRDefault="001F5412" w:rsidP="001F5AF4">
      <w:pPr>
        <w:pBdr>
          <w:top w:val="single" w:sz="4" w:space="1" w:color="auto"/>
          <w:left w:val="single" w:sz="4" w:space="4" w:color="auto"/>
          <w:bottom w:val="single" w:sz="4" w:space="1" w:color="auto"/>
          <w:right w:val="single" w:sz="4" w:space="4" w:color="auto"/>
        </w:pBdr>
        <w:shd w:val="clear" w:color="auto" w:fill="FFFFFF"/>
        <w:spacing w:before="120" w:line="269" w:lineRule="auto"/>
        <w:rPr>
          <w:rFonts w:ascii="Arial" w:hAnsi="Arial" w:cs="Arial"/>
          <w:b/>
        </w:rPr>
      </w:pPr>
    </w:p>
    <w:p w14:paraId="4199555E" w14:textId="5B03C71F" w:rsidR="007E3DC5" w:rsidRDefault="007E3DC5" w:rsidP="001F5AF4">
      <w:pPr>
        <w:pBdr>
          <w:top w:val="single" w:sz="4" w:space="1" w:color="auto"/>
          <w:left w:val="single" w:sz="4" w:space="4" w:color="auto"/>
          <w:bottom w:val="single" w:sz="4" w:space="1" w:color="auto"/>
          <w:right w:val="single" w:sz="4" w:space="4" w:color="auto"/>
        </w:pBdr>
        <w:shd w:val="clear" w:color="auto" w:fill="FFFFFF"/>
        <w:spacing w:before="120" w:line="269" w:lineRule="auto"/>
        <w:rPr>
          <w:rFonts w:ascii="Arial" w:hAnsi="Arial" w:cs="Arial"/>
          <w:b/>
        </w:rPr>
      </w:pPr>
    </w:p>
    <w:p w14:paraId="43BD66E2" w14:textId="77777777" w:rsidR="007E3DC5" w:rsidRDefault="007E3DC5" w:rsidP="001F5AF4">
      <w:pPr>
        <w:pBdr>
          <w:top w:val="single" w:sz="4" w:space="1" w:color="auto"/>
          <w:left w:val="single" w:sz="4" w:space="4" w:color="auto"/>
          <w:bottom w:val="single" w:sz="4" w:space="1" w:color="auto"/>
          <w:right w:val="single" w:sz="4" w:space="4" w:color="auto"/>
        </w:pBdr>
        <w:shd w:val="clear" w:color="auto" w:fill="FFFFFF"/>
        <w:spacing w:before="120" w:line="269" w:lineRule="auto"/>
        <w:rPr>
          <w:rFonts w:ascii="Arial" w:hAnsi="Arial" w:cs="Arial"/>
          <w:b/>
        </w:rPr>
      </w:pPr>
    </w:p>
    <w:p w14:paraId="076DAAB4" w14:textId="77777777" w:rsidR="007E3DC5" w:rsidRDefault="007E3DC5" w:rsidP="001F5AF4">
      <w:pPr>
        <w:pBdr>
          <w:top w:val="single" w:sz="4" w:space="1" w:color="auto"/>
          <w:left w:val="single" w:sz="4" w:space="4" w:color="auto"/>
          <w:bottom w:val="single" w:sz="4" w:space="1" w:color="auto"/>
          <w:right w:val="single" w:sz="4" w:space="4" w:color="auto"/>
        </w:pBdr>
        <w:shd w:val="clear" w:color="auto" w:fill="FFFFFF"/>
        <w:spacing w:before="120" w:line="269" w:lineRule="auto"/>
        <w:rPr>
          <w:rFonts w:ascii="Arial" w:hAnsi="Arial" w:cs="Arial"/>
          <w:b/>
        </w:rPr>
      </w:pPr>
    </w:p>
    <w:p w14:paraId="6524A271" w14:textId="77777777" w:rsidR="007E3DC5" w:rsidRPr="00753A12" w:rsidRDefault="007E3DC5" w:rsidP="001F5AF4">
      <w:pPr>
        <w:pBdr>
          <w:top w:val="single" w:sz="4" w:space="1" w:color="auto"/>
          <w:left w:val="single" w:sz="4" w:space="4" w:color="auto"/>
          <w:bottom w:val="single" w:sz="4" w:space="1" w:color="auto"/>
          <w:right w:val="single" w:sz="4" w:space="4" w:color="auto"/>
        </w:pBdr>
        <w:shd w:val="clear" w:color="auto" w:fill="FFFFFF"/>
        <w:spacing w:before="120" w:line="269" w:lineRule="auto"/>
        <w:rPr>
          <w:rFonts w:ascii="Arial" w:hAnsi="Arial" w:cs="Arial"/>
          <w:b/>
        </w:rPr>
      </w:pPr>
    </w:p>
    <w:p w14:paraId="41DCFF18" w14:textId="77777777" w:rsidR="001F5AF4" w:rsidRPr="00BB06F5" w:rsidRDefault="001F5AF4" w:rsidP="0094054B">
      <w:pPr>
        <w:spacing w:before="120" w:line="269" w:lineRule="auto"/>
        <w:rPr>
          <w:rFonts w:ascii="Arial" w:hAnsi="Arial" w:cs="Arial"/>
        </w:rPr>
      </w:pPr>
    </w:p>
    <w:sectPr w:rsidR="001F5AF4" w:rsidRPr="00BB06F5" w:rsidSect="007E363A">
      <w:headerReference w:type="default" r:id="rId71"/>
      <w:footerReference w:type="default" r:id="rId72"/>
      <w:headerReference w:type="first" r:id="rId73"/>
      <w:footerReference w:type="first" r:id="rId7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C72B8" w14:textId="77777777" w:rsidR="00A13CA6" w:rsidRDefault="00A13CA6" w:rsidP="008E4528">
      <w:pPr>
        <w:spacing w:line="240" w:lineRule="auto"/>
      </w:pPr>
      <w:r>
        <w:separator/>
      </w:r>
    </w:p>
  </w:endnote>
  <w:endnote w:type="continuationSeparator" w:id="0">
    <w:p w14:paraId="4E004DD8" w14:textId="77777777" w:rsidR="00A13CA6" w:rsidRDefault="00A13CA6" w:rsidP="008E45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001EAD7" w14:paraId="7B400C79" w14:textId="77777777" w:rsidTr="7001EAD7">
      <w:trPr>
        <w:trHeight w:val="300"/>
      </w:trPr>
      <w:tc>
        <w:tcPr>
          <w:tcW w:w="3005" w:type="dxa"/>
        </w:tcPr>
        <w:p w14:paraId="5F4A929A" w14:textId="26273305" w:rsidR="7001EAD7" w:rsidRDefault="7001EAD7" w:rsidP="7001EAD7">
          <w:pPr>
            <w:pStyle w:val="Header"/>
            <w:ind w:left="-115"/>
          </w:pPr>
        </w:p>
      </w:tc>
      <w:tc>
        <w:tcPr>
          <w:tcW w:w="3005" w:type="dxa"/>
        </w:tcPr>
        <w:p w14:paraId="182A4C72" w14:textId="683F58ED" w:rsidR="7001EAD7" w:rsidRDefault="7001EAD7" w:rsidP="7001EAD7">
          <w:pPr>
            <w:pStyle w:val="Header"/>
            <w:jc w:val="center"/>
          </w:pPr>
        </w:p>
      </w:tc>
      <w:tc>
        <w:tcPr>
          <w:tcW w:w="3005" w:type="dxa"/>
        </w:tcPr>
        <w:p w14:paraId="7EDFC29E" w14:textId="62858C8C" w:rsidR="7001EAD7" w:rsidRDefault="7001EAD7" w:rsidP="7001EAD7">
          <w:pPr>
            <w:pStyle w:val="Header"/>
            <w:ind w:right="-115"/>
            <w:jc w:val="right"/>
          </w:pPr>
        </w:p>
      </w:tc>
    </w:tr>
  </w:tbl>
  <w:p w14:paraId="7201408A" w14:textId="184E9A80" w:rsidR="00011D68" w:rsidRDefault="00011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001EAD7" w14:paraId="2A05C789" w14:textId="77777777" w:rsidTr="7001EAD7">
      <w:trPr>
        <w:trHeight w:val="300"/>
      </w:trPr>
      <w:tc>
        <w:tcPr>
          <w:tcW w:w="3005" w:type="dxa"/>
        </w:tcPr>
        <w:p w14:paraId="628AEA7D" w14:textId="77FD177E" w:rsidR="7001EAD7" w:rsidRDefault="7001EAD7" w:rsidP="7001EAD7">
          <w:pPr>
            <w:pStyle w:val="Header"/>
            <w:ind w:left="-115"/>
          </w:pPr>
        </w:p>
      </w:tc>
      <w:tc>
        <w:tcPr>
          <w:tcW w:w="3005" w:type="dxa"/>
        </w:tcPr>
        <w:p w14:paraId="757D410B" w14:textId="47B9B86C" w:rsidR="7001EAD7" w:rsidRDefault="7001EAD7" w:rsidP="7001EAD7">
          <w:pPr>
            <w:pStyle w:val="Header"/>
            <w:jc w:val="center"/>
          </w:pPr>
        </w:p>
      </w:tc>
      <w:tc>
        <w:tcPr>
          <w:tcW w:w="3005" w:type="dxa"/>
        </w:tcPr>
        <w:p w14:paraId="38B0EA0A" w14:textId="513E2F25" w:rsidR="7001EAD7" w:rsidRDefault="7001EAD7" w:rsidP="7001EAD7">
          <w:pPr>
            <w:pStyle w:val="Header"/>
            <w:ind w:right="-115"/>
            <w:jc w:val="right"/>
          </w:pPr>
        </w:p>
      </w:tc>
    </w:tr>
  </w:tbl>
  <w:p w14:paraId="2AF0A66B" w14:textId="37526AA8" w:rsidR="00011D68" w:rsidRDefault="00011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7E67B" w14:textId="77777777" w:rsidR="00A13CA6" w:rsidRDefault="00A13CA6" w:rsidP="008E4528">
      <w:pPr>
        <w:spacing w:line="240" w:lineRule="auto"/>
      </w:pPr>
      <w:r>
        <w:separator/>
      </w:r>
    </w:p>
  </w:footnote>
  <w:footnote w:type="continuationSeparator" w:id="0">
    <w:p w14:paraId="0CD807FA" w14:textId="77777777" w:rsidR="00A13CA6" w:rsidRDefault="00A13CA6" w:rsidP="008E4528">
      <w:pPr>
        <w:spacing w:line="240" w:lineRule="auto"/>
      </w:pPr>
      <w:r>
        <w:continuationSeparator/>
      </w:r>
    </w:p>
  </w:footnote>
  <w:footnote w:id="1">
    <w:p w14:paraId="71645BA8" w14:textId="0C718E69" w:rsidR="008E4528" w:rsidRDefault="008E4528">
      <w:pPr>
        <w:pStyle w:val="FootnoteText"/>
      </w:pPr>
      <w:r>
        <w:rPr>
          <w:rStyle w:val="FootnoteReference"/>
        </w:rPr>
        <w:footnoteRef/>
      </w:r>
      <w:r>
        <w:t xml:space="preserve"> Do an exercise to look at when you have been successful with income generation / funding applications in the past and when you haven’t.  You will probably find that in general those applying for funds that align with mission, vision, aims and objectives are more successful than those trying to </w:t>
      </w:r>
      <w:r w:rsidR="00184948">
        <w:t>change them to suit funders criteria</w:t>
      </w:r>
    </w:p>
  </w:footnote>
  <w:footnote w:id="2">
    <w:p w14:paraId="377A4DC9" w14:textId="21D60413" w:rsidR="00E67988" w:rsidRDefault="00E67988">
      <w:pPr>
        <w:pStyle w:val="FootnoteText"/>
      </w:pPr>
      <w:r>
        <w:rPr>
          <w:rStyle w:val="FootnoteReference"/>
        </w:rPr>
        <w:footnoteRef/>
      </w:r>
      <w:r>
        <w:t xml:space="preserve"> Some funders and investors will have clear guidelines on what they will and won’t fund, so you will need to look at your timelines and how the different elements of your project will be funded. </w:t>
      </w:r>
    </w:p>
  </w:footnote>
  <w:footnote w:id="3">
    <w:p w14:paraId="7E82EB64" w14:textId="797058B2" w:rsidR="007D39F5" w:rsidRDefault="007D39F5">
      <w:pPr>
        <w:pStyle w:val="FootnoteText"/>
      </w:pPr>
      <w:r>
        <w:rPr>
          <w:rStyle w:val="FootnoteReference"/>
        </w:rPr>
        <w:footnoteRef/>
      </w:r>
      <w:r>
        <w:t xml:space="preserve"> </w:t>
      </w:r>
      <w:r w:rsidR="00754BF9">
        <w:t>E.g.</w:t>
      </w:r>
      <w:r>
        <w:t xml:space="preserve"> National Lottery Heritage Fund</w:t>
      </w:r>
    </w:p>
  </w:footnote>
  <w:footnote w:id="4">
    <w:p w14:paraId="3923F988" w14:textId="1B31D8FB" w:rsidR="00AF06A8" w:rsidRDefault="00AF06A8">
      <w:pPr>
        <w:pStyle w:val="FootnoteText"/>
      </w:pPr>
      <w:r>
        <w:rPr>
          <w:rStyle w:val="FootnoteReference"/>
        </w:rPr>
        <w:footnoteRef/>
      </w:r>
      <w:r>
        <w:t xml:space="preserve"> Check out CAF’s Report on UK Giving 2026 - </w:t>
      </w:r>
      <w:hyperlink r:id="rId1" w:history="1">
        <w:r w:rsidRPr="000F3029">
          <w:rPr>
            <w:rStyle w:val="Hyperlink"/>
          </w:rPr>
          <w:t>https://www.cafonline.org/insights/research/uk-giving-report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E041" w14:textId="42716F55" w:rsidR="00D30B59" w:rsidRDefault="00D30B59">
    <w:pPr>
      <w:pStyle w:val="Header"/>
    </w:pPr>
  </w:p>
  <w:p w14:paraId="7E45DFAA" w14:textId="061E5188" w:rsidR="00D30B59" w:rsidRDefault="00D30B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3D3B" w14:textId="20C25099" w:rsidR="001F5AF4" w:rsidRDefault="007E363A">
    <w:pPr>
      <w:pStyle w:val="Header"/>
    </w:pPr>
    <w:r>
      <w:rPr>
        <w:noProof/>
      </w:rPr>
      <w:drawing>
        <wp:anchor distT="0" distB="0" distL="114300" distR="114300" simplePos="0" relativeHeight="251658240" behindDoc="0" locked="0" layoutInCell="1" allowOverlap="1" wp14:anchorId="0BD345DA" wp14:editId="3F367C92">
          <wp:simplePos x="0" y="0"/>
          <wp:positionH relativeFrom="column">
            <wp:posOffset>4787900</wp:posOffset>
          </wp:positionH>
          <wp:positionV relativeFrom="paragraph">
            <wp:posOffset>-156845</wp:posOffset>
          </wp:positionV>
          <wp:extent cx="1372870" cy="906145"/>
          <wp:effectExtent l="0" t="0" r="0" b="8255"/>
          <wp:wrapTopAndBottom/>
          <wp:docPr id="1360414545" name="Picture 1360414545" descr="Theatre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414545" name="Picture 1360414545" descr="Theatres Trust."/>
                  <pic:cNvPicPr/>
                </pic:nvPicPr>
                <pic:blipFill rotWithShape="1">
                  <a:blip r:embed="rId1">
                    <a:extLst>
                      <a:ext uri="{28A0092B-C50C-407E-A947-70E740481C1C}">
                        <a14:useLocalDpi xmlns:a14="http://schemas.microsoft.com/office/drawing/2010/main" val="0"/>
                      </a:ext>
                    </a:extLst>
                  </a:blip>
                  <a:srcRect l="76047"/>
                  <a:stretch/>
                </pic:blipFill>
                <pic:spPr bwMode="auto">
                  <a:xfrm>
                    <a:off x="0" y="0"/>
                    <a:ext cx="1372870" cy="90614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35F"/>
    <w:multiLevelType w:val="hybridMultilevel"/>
    <w:tmpl w:val="B8E4BC7A"/>
    <w:lvl w:ilvl="0" w:tplc="5066C03A">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CF7086"/>
    <w:multiLevelType w:val="hybridMultilevel"/>
    <w:tmpl w:val="1E5AB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54432"/>
    <w:multiLevelType w:val="multilevel"/>
    <w:tmpl w:val="FDFC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23E92"/>
    <w:multiLevelType w:val="multilevel"/>
    <w:tmpl w:val="3434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03F18"/>
    <w:multiLevelType w:val="hybridMultilevel"/>
    <w:tmpl w:val="5A62D1FC"/>
    <w:lvl w:ilvl="0" w:tplc="7E68C3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5A3432"/>
    <w:multiLevelType w:val="hybridMultilevel"/>
    <w:tmpl w:val="4482A3B0"/>
    <w:lvl w:ilvl="0" w:tplc="15B8A9DC">
      <w:start w:val="1"/>
      <w:numFmt w:val="bullet"/>
      <w:lvlText w:val="•"/>
      <w:lvlJc w:val="left"/>
      <w:pPr>
        <w:tabs>
          <w:tab w:val="num" w:pos="360"/>
        </w:tabs>
        <w:ind w:left="360" w:hanging="360"/>
      </w:pPr>
      <w:rPr>
        <w:rFonts w:ascii="Times New Roman" w:hAnsi="Times New Roman" w:hint="default"/>
      </w:rPr>
    </w:lvl>
    <w:lvl w:ilvl="1" w:tplc="0EF672E4" w:tentative="1">
      <w:start w:val="1"/>
      <w:numFmt w:val="bullet"/>
      <w:lvlText w:val="•"/>
      <w:lvlJc w:val="left"/>
      <w:pPr>
        <w:tabs>
          <w:tab w:val="num" w:pos="1080"/>
        </w:tabs>
        <w:ind w:left="1080" w:hanging="360"/>
      </w:pPr>
      <w:rPr>
        <w:rFonts w:ascii="Times New Roman" w:hAnsi="Times New Roman" w:hint="default"/>
      </w:rPr>
    </w:lvl>
    <w:lvl w:ilvl="2" w:tplc="0FB4C214" w:tentative="1">
      <w:start w:val="1"/>
      <w:numFmt w:val="bullet"/>
      <w:lvlText w:val="•"/>
      <w:lvlJc w:val="left"/>
      <w:pPr>
        <w:tabs>
          <w:tab w:val="num" w:pos="1800"/>
        </w:tabs>
        <w:ind w:left="1800" w:hanging="360"/>
      </w:pPr>
      <w:rPr>
        <w:rFonts w:ascii="Times New Roman" w:hAnsi="Times New Roman" w:hint="default"/>
      </w:rPr>
    </w:lvl>
    <w:lvl w:ilvl="3" w:tplc="EFD8B178" w:tentative="1">
      <w:start w:val="1"/>
      <w:numFmt w:val="bullet"/>
      <w:lvlText w:val="•"/>
      <w:lvlJc w:val="left"/>
      <w:pPr>
        <w:tabs>
          <w:tab w:val="num" w:pos="2520"/>
        </w:tabs>
        <w:ind w:left="2520" w:hanging="360"/>
      </w:pPr>
      <w:rPr>
        <w:rFonts w:ascii="Times New Roman" w:hAnsi="Times New Roman" w:hint="default"/>
      </w:rPr>
    </w:lvl>
    <w:lvl w:ilvl="4" w:tplc="C680CA20" w:tentative="1">
      <w:start w:val="1"/>
      <w:numFmt w:val="bullet"/>
      <w:lvlText w:val="•"/>
      <w:lvlJc w:val="left"/>
      <w:pPr>
        <w:tabs>
          <w:tab w:val="num" w:pos="3240"/>
        </w:tabs>
        <w:ind w:left="3240" w:hanging="360"/>
      </w:pPr>
      <w:rPr>
        <w:rFonts w:ascii="Times New Roman" w:hAnsi="Times New Roman" w:hint="default"/>
      </w:rPr>
    </w:lvl>
    <w:lvl w:ilvl="5" w:tplc="DAB638FC" w:tentative="1">
      <w:start w:val="1"/>
      <w:numFmt w:val="bullet"/>
      <w:lvlText w:val="•"/>
      <w:lvlJc w:val="left"/>
      <w:pPr>
        <w:tabs>
          <w:tab w:val="num" w:pos="3960"/>
        </w:tabs>
        <w:ind w:left="3960" w:hanging="360"/>
      </w:pPr>
      <w:rPr>
        <w:rFonts w:ascii="Times New Roman" w:hAnsi="Times New Roman" w:hint="default"/>
      </w:rPr>
    </w:lvl>
    <w:lvl w:ilvl="6" w:tplc="7E563410" w:tentative="1">
      <w:start w:val="1"/>
      <w:numFmt w:val="bullet"/>
      <w:lvlText w:val="•"/>
      <w:lvlJc w:val="left"/>
      <w:pPr>
        <w:tabs>
          <w:tab w:val="num" w:pos="4680"/>
        </w:tabs>
        <w:ind w:left="4680" w:hanging="360"/>
      </w:pPr>
      <w:rPr>
        <w:rFonts w:ascii="Times New Roman" w:hAnsi="Times New Roman" w:hint="default"/>
      </w:rPr>
    </w:lvl>
    <w:lvl w:ilvl="7" w:tplc="A754D072" w:tentative="1">
      <w:start w:val="1"/>
      <w:numFmt w:val="bullet"/>
      <w:lvlText w:val="•"/>
      <w:lvlJc w:val="left"/>
      <w:pPr>
        <w:tabs>
          <w:tab w:val="num" w:pos="5400"/>
        </w:tabs>
        <w:ind w:left="5400" w:hanging="360"/>
      </w:pPr>
      <w:rPr>
        <w:rFonts w:ascii="Times New Roman" w:hAnsi="Times New Roman" w:hint="default"/>
      </w:rPr>
    </w:lvl>
    <w:lvl w:ilvl="8" w:tplc="38F8F700"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1EE27B2F"/>
    <w:multiLevelType w:val="hybridMultilevel"/>
    <w:tmpl w:val="A3649F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3DE2CFE"/>
    <w:multiLevelType w:val="multilevel"/>
    <w:tmpl w:val="9B18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95093"/>
    <w:multiLevelType w:val="hybridMultilevel"/>
    <w:tmpl w:val="B410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6E50F1"/>
    <w:multiLevelType w:val="multilevel"/>
    <w:tmpl w:val="07C0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B24C3"/>
    <w:multiLevelType w:val="multilevel"/>
    <w:tmpl w:val="54967D3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4E7944"/>
    <w:multiLevelType w:val="multilevel"/>
    <w:tmpl w:val="12EE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D644CC"/>
    <w:multiLevelType w:val="multilevel"/>
    <w:tmpl w:val="E7E82B3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D70FB0"/>
    <w:multiLevelType w:val="hybridMultilevel"/>
    <w:tmpl w:val="1C0EAEEE"/>
    <w:lvl w:ilvl="0" w:tplc="902C69AA">
      <w:start w:val="1"/>
      <w:numFmt w:val="bullet"/>
      <w:lvlText w:val="•"/>
      <w:lvlJc w:val="left"/>
      <w:pPr>
        <w:tabs>
          <w:tab w:val="num" w:pos="360"/>
        </w:tabs>
        <w:ind w:left="360" w:hanging="360"/>
      </w:pPr>
      <w:rPr>
        <w:rFonts w:ascii="Times New Roman" w:hAnsi="Times New Roman" w:hint="default"/>
      </w:rPr>
    </w:lvl>
    <w:lvl w:ilvl="1" w:tplc="008EA236" w:tentative="1">
      <w:start w:val="1"/>
      <w:numFmt w:val="bullet"/>
      <w:lvlText w:val="•"/>
      <w:lvlJc w:val="left"/>
      <w:pPr>
        <w:tabs>
          <w:tab w:val="num" w:pos="1080"/>
        </w:tabs>
        <w:ind w:left="1080" w:hanging="360"/>
      </w:pPr>
      <w:rPr>
        <w:rFonts w:ascii="Times New Roman" w:hAnsi="Times New Roman" w:hint="default"/>
      </w:rPr>
    </w:lvl>
    <w:lvl w:ilvl="2" w:tplc="9E940628" w:tentative="1">
      <w:start w:val="1"/>
      <w:numFmt w:val="bullet"/>
      <w:lvlText w:val="•"/>
      <w:lvlJc w:val="left"/>
      <w:pPr>
        <w:tabs>
          <w:tab w:val="num" w:pos="1800"/>
        </w:tabs>
        <w:ind w:left="1800" w:hanging="360"/>
      </w:pPr>
      <w:rPr>
        <w:rFonts w:ascii="Times New Roman" w:hAnsi="Times New Roman" w:hint="default"/>
      </w:rPr>
    </w:lvl>
    <w:lvl w:ilvl="3" w:tplc="B0E24EBE" w:tentative="1">
      <w:start w:val="1"/>
      <w:numFmt w:val="bullet"/>
      <w:lvlText w:val="•"/>
      <w:lvlJc w:val="left"/>
      <w:pPr>
        <w:tabs>
          <w:tab w:val="num" w:pos="2520"/>
        </w:tabs>
        <w:ind w:left="2520" w:hanging="360"/>
      </w:pPr>
      <w:rPr>
        <w:rFonts w:ascii="Times New Roman" w:hAnsi="Times New Roman" w:hint="default"/>
      </w:rPr>
    </w:lvl>
    <w:lvl w:ilvl="4" w:tplc="5AD03490" w:tentative="1">
      <w:start w:val="1"/>
      <w:numFmt w:val="bullet"/>
      <w:lvlText w:val="•"/>
      <w:lvlJc w:val="left"/>
      <w:pPr>
        <w:tabs>
          <w:tab w:val="num" w:pos="3240"/>
        </w:tabs>
        <w:ind w:left="3240" w:hanging="360"/>
      </w:pPr>
      <w:rPr>
        <w:rFonts w:ascii="Times New Roman" w:hAnsi="Times New Roman" w:hint="default"/>
      </w:rPr>
    </w:lvl>
    <w:lvl w:ilvl="5" w:tplc="C3FAE0DA" w:tentative="1">
      <w:start w:val="1"/>
      <w:numFmt w:val="bullet"/>
      <w:lvlText w:val="•"/>
      <w:lvlJc w:val="left"/>
      <w:pPr>
        <w:tabs>
          <w:tab w:val="num" w:pos="3960"/>
        </w:tabs>
        <w:ind w:left="3960" w:hanging="360"/>
      </w:pPr>
      <w:rPr>
        <w:rFonts w:ascii="Times New Roman" w:hAnsi="Times New Roman" w:hint="default"/>
      </w:rPr>
    </w:lvl>
    <w:lvl w:ilvl="6" w:tplc="BFE4148A" w:tentative="1">
      <w:start w:val="1"/>
      <w:numFmt w:val="bullet"/>
      <w:lvlText w:val="•"/>
      <w:lvlJc w:val="left"/>
      <w:pPr>
        <w:tabs>
          <w:tab w:val="num" w:pos="4680"/>
        </w:tabs>
        <w:ind w:left="4680" w:hanging="360"/>
      </w:pPr>
      <w:rPr>
        <w:rFonts w:ascii="Times New Roman" w:hAnsi="Times New Roman" w:hint="default"/>
      </w:rPr>
    </w:lvl>
    <w:lvl w:ilvl="7" w:tplc="46B032B0" w:tentative="1">
      <w:start w:val="1"/>
      <w:numFmt w:val="bullet"/>
      <w:lvlText w:val="•"/>
      <w:lvlJc w:val="left"/>
      <w:pPr>
        <w:tabs>
          <w:tab w:val="num" w:pos="5400"/>
        </w:tabs>
        <w:ind w:left="5400" w:hanging="360"/>
      </w:pPr>
      <w:rPr>
        <w:rFonts w:ascii="Times New Roman" w:hAnsi="Times New Roman" w:hint="default"/>
      </w:rPr>
    </w:lvl>
    <w:lvl w:ilvl="8" w:tplc="FA3C8360" w:tentative="1">
      <w:start w:val="1"/>
      <w:numFmt w:val="bullet"/>
      <w:lvlText w:val="•"/>
      <w:lvlJc w:val="left"/>
      <w:pPr>
        <w:tabs>
          <w:tab w:val="num" w:pos="6120"/>
        </w:tabs>
        <w:ind w:left="6120" w:hanging="360"/>
      </w:pPr>
      <w:rPr>
        <w:rFonts w:ascii="Times New Roman" w:hAnsi="Times New Roman" w:hint="default"/>
      </w:rPr>
    </w:lvl>
  </w:abstractNum>
  <w:abstractNum w:abstractNumId="14" w15:restartNumberingAfterBreak="0">
    <w:nsid w:val="3A823D1E"/>
    <w:multiLevelType w:val="hybridMultilevel"/>
    <w:tmpl w:val="BF20D8FA"/>
    <w:lvl w:ilvl="0" w:tplc="9E48C21E">
      <w:start w:val="1"/>
      <w:numFmt w:val="bullet"/>
      <w:lvlText w:val="•"/>
      <w:lvlJc w:val="left"/>
      <w:pPr>
        <w:tabs>
          <w:tab w:val="num" w:pos="720"/>
        </w:tabs>
        <w:ind w:left="720" w:hanging="360"/>
      </w:pPr>
      <w:rPr>
        <w:rFonts w:ascii="Times New Roman" w:hAnsi="Times New Roman" w:hint="default"/>
      </w:rPr>
    </w:lvl>
    <w:lvl w:ilvl="1" w:tplc="89F043EE" w:tentative="1">
      <w:start w:val="1"/>
      <w:numFmt w:val="bullet"/>
      <w:lvlText w:val="•"/>
      <w:lvlJc w:val="left"/>
      <w:pPr>
        <w:tabs>
          <w:tab w:val="num" w:pos="1440"/>
        </w:tabs>
        <w:ind w:left="1440" w:hanging="360"/>
      </w:pPr>
      <w:rPr>
        <w:rFonts w:ascii="Times New Roman" w:hAnsi="Times New Roman" w:hint="default"/>
      </w:rPr>
    </w:lvl>
    <w:lvl w:ilvl="2" w:tplc="62F81F6E" w:tentative="1">
      <w:start w:val="1"/>
      <w:numFmt w:val="bullet"/>
      <w:lvlText w:val="•"/>
      <w:lvlJc w:val="left"/>
      <w:pPr>
        <w:tabs>
          <w:tab w:val="num" w:pos="2160"/>
        </w:tabs>
        <w:ind w:left="2160" w:hanging="360"/>
      </w:pPr>
      <w:rPr>
        <w:rFonts w:ascii="Times New Roman" w:hAnsi="Times New Roman" w:hint="default"/>
      </w:rPr>
    </w:lvl>
    <w:lvl w:ilvl="3" w:tplc="09CC2470" w:tentative="1">
      <w:start w:val="1"/>
      <w:numFmt w:val="bullet"/>
      <w:lvlText w:val="•"/>
      <w:lvlJc w:val="left"/>
      <w:pPr>
        <w:tabs>
          <w:tab w:val="num" w:pos="2880"/>
        </w:tabs>
        <w:ind w:left="2880" w:hanging="360"/>
      </w:pPr>
      <w:rPr>
        <w:rFonts w:ascii="Times New Roman" w:hAnsi="Times New Roman" w:hint="default"/>
      </w:rPr>
    </w:lvl>
    <w:lvl w:ilvl="4" w:tplc="201E9C42" w:tentative="1">
      <w:start w:val="1"/>
      <w:numFmt w:val="bullet"/>
      <w:lvlText w:val="•"/>
      <w:lvlJc w:val="left"/>
      <w:pPr>
        <w:tabs>
          <w:tab w:val="num" w:pos="3600"/>
        </w:tabs>
        <w:ind w:left="3600" w:hanging="360"/>
      </w:pPr>
      <w:rPr>
        <w:rFonts w:ascii="Times New Roman" w:hAnsi="Times New Roman" w:hint="default"/>
      </w:rPr>
    </w:lvl>
    <w:lvl w:ilvl="5" w:tplc="1974E1B6" w:tentative="1">
      <w:start w:val="1"/>
      <w:numFmt w:val="bullet"/>
      <w:lvlText w:val="•"/>
      <w:lvlJc w:val="left"/>
      <w:pPr>
        <w:tabs>
          <w:tab w:val="num" w:pos="4320"/>
        </w:tabs>
        <w:ind w:left="4320" w:hanging="360"/>
      </w:pPr>
      <w:rPr>
        <w:rFonts w:ascii="Times New Roman" w:hAnsi="Times New Roman" w:hint="default"/>
      </w:rPr>
    </w:lvl>
    <w:lvl w:ilvl="6" w:tplc="84D2D288" w:tentative="1">
      <w:start w:val="1"/>
      <w:numFmt w:val="bullet"/>
      <w:lvlText w:val="•"/>
      <w:lvlJc w:val="left"/>
      <w:pPr>
        <w:tabs>
          <w:tab w:val="num" w:pos="5040"/>
        </w:tabs>
        <w:ind w:left="5040" w:hanging="360"/>
      </w:pPr>
      <w:rPr>
        <w:rFonts w:ascii="Times New Roman" w:hAnsi="Times New Roman" w:hint="default"/>
      </w:rPr>
    </w:lvl>
    <w:lvl w:ilvl="7" w:tplc="3D78A46A" w:tentative="1">
      <w:start w:val="1"/>
      <w:numFmt w:val="bullet"/>
      <w:lvlText w:val="•"/>
      <w:lvlJc w:val="left"/>
      <w:pPr>
        <w:tabs>
          <w:tab w:val="num" w:pos="5760"/>
        </w:tabs>
        <w:ind w:left="5760" w:hanging="360"/>
      </w:pPr>
      <w:rPr>
        <w:rFonts w:ascii="Times New Roman" w:hAnsi="Times New Roman" w:hint="default"/>
      </w:rPr>
    </w:lvl>
    <w:lvl w:ilvl="8" w:tplc="F0C678A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E0A46C2"/>
    <w:multiLevelType w:val="multilevel"/>
    <w:tmpl w:val="8AF2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945187"/>
    <w:multiLevelType w:val="multilevel"/>
    <w:tmpl w:val="C90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E92033"/>
    <w:multiLevelType w:val="multilevel"/>
    <w:tmpl w:val="1BC6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1C3D00"/>
    <w:multiLevelType w:val="multilevel"/>
    <w:tmpl w:val="BA7C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519DB"/>
    <w:multiLevelType w:val="hybridMultilevel"/>
    <w:tmpl w:val="7752E43C"/>
    <w:lvl w:ilvl="0" w:tplc="5066C03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78280F"/>
    <w:multiLevelType w:val="hybridMultilevel"/>
    <w:tmpl w:val="07580C6E"/>
    <w:lvl w:ilvl="0" w:tplc="7E68C3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0A0177"/>
    <w:multiLevelType w:val="multilevel"/>
    <w:tmpl w:val="B4081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7F65D7"/>
    <w:multiLevelType w:val="hybridMultilevel"/>
    <w:tmpl w:val="DDB858D6"/>
    <w:lvl w:ilvl="0" w:tplc="7E68C3B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707BD0"/>
    <w:multiLevelType w:val="multilevel"/>
    <w:tmpl w:val="3FA6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EE4DCB"/>
    <w:multiLevelType w:val="multilevel"/>
    <w:tmpl w:val="6532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F76358"/>
    <w:multiLevelType w:val="hybridMultilevel"/>
    <w:tmpl w:val="E7AEC0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0D57A34"/>
    <w:multiLevelType w:val="hybridMultilevel"/>
    <w:tmpl w:val="046C1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037453"/>
    <w:multiLevelType w:val="hybridMultilevel"/>
    <w:tmpl w:val="DF52C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574DB"/>
    <w:multiLevelType w:val="multilevel"/>
    <w:tmpl w:val="8CD6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D20086"/>
    <w:multiLevelType w:val="hybridMultilevel"/>
    <w:tmpl w:val="5FF6FE92"/>
    <w:lvl w:ilvl="0" w:tplc="7E68C3B4">
      <w:start w:val="1"/>
      <w:numFmt w:val="bullet"/>
      <w:lvlText w:val=""/>
      <w:lvlJc w:val="left"/>
      <w:pPr>
        <w:ind w:left="768" w:hanging="360"/>
      </w:pPr>
      <w:rPr>
        <w:rFonts w:ascii="Symbol" w:hAnsi="Symbol" w:hint="default"/>
        <w:color w:val="auto"/>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1539777">
    <w:abstractNumId w:val="1"/>
  </w:num>
  <w:num w:numId="2" w16cid:durableId="719983906">
    <w:abstractNumId w:val="21"/>
  </w:num>
  <w:num w:numId="3" w16cid:durableId="397093037">
    <w:abstractNumId w:val="24"/>
  </w:num>
  <w:num w:numId="4" w16cid:durableId="146676863">
    <w:abstractNumId w:val="9"/>
  </w:num>
  <w:num w:numId="5" w16cid:durableId="980576215">
    <w:abstractNumId w:val="28"/>
  </w:num>
  <w:num w:numId="6" w16cid:durableId="45182334">
    <w:abstractNumId w:val="23"/>
  </w:num>
  <w:num w:numId="7" w16cid:durableId="49236249">
    <w:abstractNumId w:val="17"/>
  </w:num>
  <w:num w:numId="8" w16cid:durableId="12151932">
    <w:abstractNumId w:val="2"/>
  </w:num>
  <w:num w:numId="9" w16cid:durableId="361324314">
    <w:abstractNumId w:val="10"/>
  </w:num>
  <w:num w:numId="10" w16cid:durableId="1422145497">
    <w:abstractNumId w:val="11"/>
  </w:num>
  <w:num w:numId="11" w16cid:durableId="751241504">
    <w:abstractNumId w:val="12"/>
  </w:num>
  <w:num w:numId="12" w16cid:durableId="1522428391">
    <w:abstractNumId w:val="18"/>
  </w:num>
  <w:num w:numId="13" w16cid:durableId="1912159006">
    <w:abstractNumId w:val="3"/>
  </w:num>
  <w:num w:numId="14" w16cid:durableId="85731088">
    <w:abstractNumId w:val="16"/>
  </w:num>
  <w:num w:numId="15" w16cid:durableId="276985020">
    <w:abstractNumId w:val="15"/>
  </w:num>
  <w:num w:numId="16" w16cid:durableId="395011887">
    <w:abstractNumId w:val="7"/>
  </w:num>
  <w:num w:numId="17" w16cid:durableId="2048407167">
    <w:abstractNumId w:val="27"/>
  </w:num>
  <w:num w:numId="18" w16cid:durableId="869687265">
    <w:abstractNumId w:val="13"/>
  </w:num>
  <w:num w:numId="19" w16cid:durableId="1701279230">
    <w:abstractNumId w:val="14"/>
  </w:num>
  <w:num w:numId="20" w16cid:durableId="1102333261">
    <w:abstractNumId w:val="25"/>
  </w:num>
  <w:num w:numId="21" w16cid:durableId="1255629972">
    <w:abstractNumId w:val="19"/>
  </w:num>
  <w:num w:numId="22" w16cid:durableId="1061709336">
    <w:abstractNumId w:val="5"/>
  </w:num>
  <w:num w:numId="23" w16cid:durableId="1775442778">
    <w:abstractNumId w:val="0"/>
  </w:num>
  <w:num w:numId="24" w16cid:durableId="3730450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3192255">
    <w:abstractNumId w:val="6"/>
  </w:num>
  <w:num w:numId="26" w16cid:durableId="528034113">
    <w:abstractNumId w:val="22"/>
  </w:num>
  <w:num w:numId="27" w16cid:durableId="1434742107">
    <w:abstractNumId w:val="4"/>
  </w:num>
  <w:num w:numId="28" w16cid:durableId="1610551658">
    <w:abstractNumId w:val="20"/>
  </w:num>
  <w:num w:numId="29" w16cid:durableId="1476727648">
    <w:abstractNumId w:val="29"/>
  </w:num>
  <w:num w:numId="30" w16cid:durableId="390083129">
    <w:abstractNumId w:val="26"/>
  </w:num>
  <w:num w:numId="31" w16cid:durableId="19813067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33"/>
    <w:rsid w:val="00011D68"/>
    <w:rsid w:val="00011EBF"/>
    <w:rsid w:val="00012B24"/>
    <w:rsid w:val="00015851"/>
    <w:rsid w:val="00017254"/>
    <w:rsid w:val="000378EE"/>
    <w:rsid w:val="000515A1"/>
    <w:rsid w:val="000568D1"/>
    <w:rsid w:val="00060F3E"/>
    <w:rsid w:val="000700E1"/>
    <w:rsid w:val="00074C93"/>
    <w:rsid w:val="0007745B"/>
    <w:rsid w:val="00096354"/>
    <w:rsid w:val="000A4522"/>
    <w:rsid w:val="000A51DC"/>
    <w:rsid w:val="000A61B1"/>
    <w:rsid w:val="000B4205"/>
    <w:rsid w:val="000C6A01"/>
    <w:rsid w:val="000D0007"/>
    <w:rsid w:val="000D1218"/>
    <w:rsid w:val="000D4027"/>
    <w:rsid w:val="000F1BC4"/>
    <w:rsid w:val="000F5C1C"/>
    <w:rsid w:val="000F6256"/>
    <w:rsid w:val="000F6A47"/>
    <w:rsid w:val="00111ABA"/>
    <w:rsid w:val="00113961"/>
    <w:rsid w:val="0012387F"/>
    <w:rsid w:val="00127180"/>
    <w:rsid w:val="0013083F"/>
    <w:rsid w:val="00135CBB"/>
    <w:rsid w:val="00143570"/>
    <w:rsid w:val="00150FC0"/>
    <w:rsid w:val="00154F5F"/>
    <w:rsid w:val="00163CCA"/>
    <w:rsid w:val="00164168"/>
    <w:rsid w:val="0016586F"/>
    <w:rsid w:val="00167484"/>
    <w:rsid w:val="00184948"/>
    <w:rsid w:val="00185442"/>
    <w:rsid w:val="00191250"/>
    <w:rsid w:val="00197F22"/>
    <w:rsid w:val="001A3755"/>
    <w:rsid w:val="001A5E19"/>
    <w:rsid w:val="001B7E20"/>
    <w:rsid w:val="001C0351"/>
    <w:rsid w:val="001C5EBF"/>
    <w:rsid w:val="001F5412"/>
    <w:rsid w:val="001F5AF4"/>
    <w:rsid w:val="00214A3F"/>
    <w:rsid w:val="00215E81"/>
    <w:rsid w:val="002163AB"/>
    <w:rsid w:val="00222F97"/>
    <w:rsid w:val="00223756"/>
    <w:rsid w:val="002336C7"/>
    <w:rsid w:val="00244D91"/>
    <w:rsid w:val="00245F84"/>
    <w:rsid w:val="00247B21"/>
    <w:rsid w:val="002510CB"/>
    <w:rsid w:val="00254A47"/>
    <w:rsid w:val="002553A1"/>
    <w:rsid w:val="00261977"/>
    <w:rsid w:val="002641A7"/>
    <w:rsid w:val="00265BA9"/>
    <w:rsid w:val="00271C8C"/>
    <w:rsid w:val="0027227A"/>
    <w:rsid w:val="00276814"/>
    <w:rsid w:val="00280387"/>
    <w:rsid w:val="00283104"/>
    <w:rsid w:val="002873F0"/>
    <w:rsid w:val="00287FCD"/>
    <w:rsid w:val="00293375"/>
    <w:rsid w:val="002975AF"/>
    <w:rsid w:val="00297E12"/>
    <w:rsid w:val="002A2374"/>
    <w:rsid w:val="002B0D42"/>
    <w:rsid w:val="002B19A9"/>
    <w:rsid w:val="002C350C"/>
    <w:rsid w:val="002D7366"/>
    <w:rsid w:val="002E3A5B"/>
    <w:rsid w:val="002E65A7"/>
    <w:rsid w:val="002F5CA5"/>
    <w:rsid w:val="0030547E"/>
    <w:rsid w:val="0030588D"/>
    <w:rsid w:val="00306968"/>
    <w:rsid w:val="00317955"/>
    <w:rsid w:val="00325231"/>
    <w:rsid w:val="00332F70"/>
    <w:rsid w:val="003347FA"/>
    <w:rsid w:val="00343981"/>
    <w:rsid w:val="003615AB"/>
    <w:rsid w:val="00373BEE"/>
    <w:rsid w:val="003760FE"/>
    <w:rsid w:val="00386041"/>
    <w:rsid w:val="00387224"/>
    <w:rsid w:val="003933F3"/>
    <w:rsid w:val="003972F5"/>
    <w:rsid w:val="003A078A"/>
    <w:rsid w:val="003A443B"/>
    <w:rsid w:val="003A6F48"/>
    <w:rsid w:val="003B5C45"/>
    <w:rsid w:val="003C1F5C"/>
    <w:rsid w:val="003D298D"/>
    <w:rsid w:val="003D66A6"/>
    <w:rsid w:val="003F7997"/>
    <w:rsid w:val="0040109A"/>
    <w:rsid w:val="004034E7"/>
    <w:rsid w:val="00403BE2"/>
    <w:rsid w:val="00404616"/>
    <w:rsid w:val="0040527F"/>
    <w:rsid w:val="0041482B"/>
    <w:rsid w:val="004150F0"/>
    <w:rsid w:val="0042316D"/>
    <w:rsid w:val="004241CE"/>
    <w:rsid w:val="00444F12"/>
    <w:rsid w:val="00450435"/>
    <w:rsid w:val="004508EB"/>
    <w:rsid w:val="00472D5F"/>
    <w:rsid w:val="0047397D"/>
    <w:rsid w:val="004748D0"/>
    <w:rsid w:val="004813AF"/>
    <w:rsid w:val="0048738A"/>
    <w:rsid w:val="004875D6"/>
    <w:rsid w:val="0049361E"/>
    <w:rsid w:val="004A3401"/>
    <w:rsid w:val="004B7685"/>
    <w:rsid w:val="004D07A6"/>
    <w:rsid w:val="004E7381"/>
    <w:rsid w:val="004F1B43"/>
    <w:rsid w:val="004F2181"/>
    <w:rsid w:val="004F2E58"/>
    <w:rsid w:val="00502FB1"/>
    <w:rsid w:val="005234BE"/>
    <w:rsid w:val="00524BF9"/>
    <w:rsid w:val="005260ED"/>
    <w:rsid w:val="00526B11"/>
    <w:rsid w:val="005347AF"/>
    <w:rsid w:val="005467FC"/>
    <w:rsid w:val="005524A3"/>
    <w:rsid w:val="00552A1B"/>
    <w:rsid w:val="0057520D"/>
    <w:rsid w:val="0059043C"/>
    <w:rsid w:val="005909CD"/>
    <w:rsid w:val="005A2112"/>
    <w:rsid w:val="005A6AB6"/>
    <w:rsid w:val="005C576A"/>
    <w:rsid w:val="005C5882"/>
    <w:rsid w:val="005C7251"/>
    <w:rsid w:val="005C7646"/>
    <w:rsid w:val="005D5B7A"/>
    <w:rsid w:val="00601FAA"/>
    <w:rsid w:val="00620C87"/>
    <w:rsid w:val="00624DF4"/>
    <w:rsid w:val="00625D8D"/>
    <w:rsid w:val="00625E2E"/>
    <w:rsid w:val="00631493"/>
    <w:rsid w:val="00634045"/>
    <w:rsid w:val="006627DD"/>
    <w:rsid w:val="00670D4D"/>
    <w:rsid w:val="00676F4D"/>
    <w:rsid w:val="006770A6"/>
    <w:rsid w:val="00677349"/>
    <w:rsid w:val="006860D0"/>
    <w:rsid w:val="0069370F"/>
    <w:rsid w:val="0069584F"/>
    <w:rsid w:val="006A451A"/>
    <w:rsid w:val="006C1243"/>
    <w:rsid w:val="006C16EE"/>
    <w:rsid w:val="006C24E4"/>
    <w:rsid w:val="006D3E21"/>
    <w:rsid w:val="006E0916"/>
    <w:rsid w:val="006F1F1A"/>
    <w:rsid w:val="006F4F59"/>
    <w:rsid w:val="00705D67"/>
    <w:rsid w:val="0070647B"/>
    <w:rsid w:val="00724B24"/>
    <w:rsid w:val="00727545"/>
    <w:rsid w:val="007303B5"/>
    <w:rsid w:val="0073088A"/>
    <w:rsid w:val="0074069A"/>
    <w:rsid w:val="00742780"/>
    <w:rsid w:val="007449A0"/>
    <w:rsid w:val="00745DE3"/>
    <w:rsid w:val="00754102"/>
    <w:rsid w:val="00754BF9"/>
    <w:rsid w:val="00772CA2"/>
    <w:rsid w:val="0078642F"/>
    <w:rsid w:val="00795695"/>
    <w:rsid w:val="007B0DD8"/>
    <w:rsid w:val="007D34A3"/>
    <w:rsid w:val="007D39F5"/>
    <w:rsid w:val="007E006B"/>
    <w:rsid w:val="007E021E"/>
    <w:rsid w:val="007E049B"/>
    <w:rsid w:val="007E363A"/>
    <w:rsid w:val="007E3DC5"/>
    <w:rsid w:val="007F4681"/>
    <w:rsid w:val="00801F80"/>
    <w:rsid w:val="00803BE5"/>
    <w:rsid w:val="00812F1E"/>
    <w:rsid w:val="00822456"/>
    <w:rsid w:val="008359A1"/>
    <w:rsid w:val="00847C15"/>
    <w:rsid w:val="00857EA1"/>
    <w:rsid w:val="00861F83"/>
    <w:rsid w:val="0086524B"/>
    <w:rsid w:val="00870363"/>
    <w:rsid w:val="008735F6"/>
    <w:rsid w:val="008858AC"/>
    <w:rsid w:val="00891C99"/>
    <w:rsid w:val="008972DE"/>
    <w:rsid w:val="008A368B"/>
    <w:rsid w:val="008A4C84"/>
    <w:rsid w:val="008C1A4B"/>
    <w:rsid w:val="008D3733"/>
    <w:rsid w:val="008D4779"/>
    <w:rsid w:val="008D477B"/>
    <w:rsid w:val="008D77E2"/>
    <w:rsid w:val="008E4528"/>
    <w:rsid w:val="008E6D3E"/>
    <w:rsid w:val="008F3477"/>
    <w:rsid w:val="008F4495"/>
    <w:rsid w:val="009265A5"/>
    <w:rsid w:val="00931C7C"/>
    <w:rsid w:val="0094054B"/>
    <w:rsid w:val="00952711"/>
    <w:rsid w:val="009544C0"/>
    <w:rsid w:val="00964C18"/>
    <w:rsid w:val="00976F98"/>
    <w:rsid w:val="00991270"/>
    <w:rsid w:val="00993F86"/>
    <w:rsid w:val="009A7849"/>
    <w:rsid w:val="009B2419"/>
    <w:rsid w:val="009C0383"/>
    <w:rsid w:val="009E3FF6"/>
    <w:rsid w:val="009F04E7"/>
    <w:rsid w:val="009F1652"/>
    <w:rsid w:val="009F3ACF"/>
    <w:rsid w:val="009F43BA"/>
    <w:rsid w:val="00A018B5"/>
    <w:rsid w:val="00A04F1D"/>
    <w:rsid w:val="00A07F2D"/>
    <w:rsid w:val="00A11B60"/>
    <w:rsid w:val="00A120EF"/>
    <w:rsid w:val="00A13070"/>
    <w:rsid w:val="00A13CA6"/>
    <w:rsid w:val="00A22CC5"/>
    <w:rsid w:val="00A239EC"/>
    <w:rsid w:val="00A36F67"/>
    <w:rsid w:val="00A4489D"/>
    <w:rsid w:val="00A44C92"/>
    <w:rsid w:val="00A46075"/>
    <w:rsid w:val="00A462DE"/>
    <w:rsid w:val="00A6753A"/>
    <w:rsid w:val="00A747F7"/>
    <w:rsid w:val="00A77EE2"/>
    <w:rsid w:val="00A85E51"/>
    <w:rsid w:val="00A942E7"/>
    <w:rsid w:val="00A97149"/>
    <w:rsid w:val="00A973A3"/>
    <w:rsid w:val="00AA5547"/>
    <w:rsid w:val="00AB2310"/>
    <w:rsid w:val="00AB3156"/>
    <w:rsid w:val="00AB335F"/>
    <w:rsid w:val="00AB3A01"/>
    <w:rsid w:val="00AC38B9"/>
    <w:rsid w:val="00AD3CE2"/>
    <w:rsid w:val="00AD6945"/>
    <w:rsid w:val="00AD6F31"/>
    <w:rsid w:val="00AE1E40"/>
    <w:rsid w:val="00AE5772"/>
    <w:rsid w:val="00AF06A8"/>
    <w:rsid w:val="00AF1ABB"/>
    <w:rsid w:val="00B02FB8"/>
    <w:rsid w:val="00B0406E"/>
    <w:rsid w:val="00B077AC"/>
    <w:rsid w:val="00B11873"/>
    <w:rsid w:val="00B14DAD"/>
    <w:rsid w:val="00B249ED"/>
    <w:rsid w:val="00B26114"/>
    <w:rsid w:val="00B33AFA"/>
    <w:rsid w:val="00B36042"/>
    <w:rsid w:val="00B43123"/>
    <w:rsid w:val="00B44DB1"/>
    <w:rsid w:val="00B464E0"/>
    <w:rsid w:val="00B62EE1"/>
    <w:rsid w:val="00B64117"/>
    <w:rsid w:val="00B64EAA"/>
    <w:rsid w:val="00B70AA7"/>
    <w:rsid w:val="00B71973"/>
    <w:rsid w:val="00B73334"/>
    <w:rsid w:val="00BA299D"/>
    <w:rsid w:val="00BB06F5"/>
    <w:rsid w:val="00BB71B6"/>
    <w:rsid w:val="00BC0C7C"/>
    <w:rsid w:val="00BC4B38"/>
    <w:rsid w:val="00BC681A"/>
    <w:rsid w:val="00C0371F"/>
    <w:rsid w:val="00C05B79"/>
    <w:rsid w:val="00C2728F"/>
    <w:rsid w:val="00C42BD6"/>
    <w:rsid w:val="00C47229"/>
    <w:rsid w:val="00C6088E"/>
    <w:rsid w:val="00C70C53"/>
    <w:rsid w:val="00C7707C"/>
    <w:rsid w:val="00C926DC"/>
    <w:rsid w:val="00C93B07"/>
    <w:rsid w:val="00C94D2F"/>
    <w:rsid w:val="00C96206"/>
    <w:rsid w:val="00C97076"/>
    <w:rsid w:val="00CC5E2A"/>
    <w:rsid w:val="00CD074B"/>
    <w:rsid w:val="00CE4586"/>
    <w:rsid w:val="00CF2F91"/>
    <w:rsid w:val="00CF6816"/>
    <w:rsid w:val="00D027C8"/>
    <w:rsid w:val="00D20DEF"/>
    <w:rsid w:val="00D30B59"/>
    <w:rsid w:val="00D333EA"/>
    <w:rsid w:val="00D35133"/>
    <w:rsid w:val="00D465C8"/>
    <w:rsid w:val="00D6418A"/>
    <w:rsid w:val="00D76C0E"/>
    <w:rsid w:val="00D97277"/>
    <w:rsid w:val="00DA0890"/>
    <w:rsid w:val="00DA26EC"/>
    <w:rsid w:val="00DA33AE"/>
    <w:rsid w:val="00DA3E4A"/>
    <w:rsid w:val="00DC1325"/>
    <w:rsid w:val="00DC1636"/>
    <w:rsid w:val="00DD4F63"/>
    <w:rsid w:val="00DE5E91"/>
    <w:rsid w:val="00DF1C12"/>
    <w:rsid w:val="00DF1C6B"/>
    <w:rsid w:val="00DF230D"/>
    <w:rsid w:val="00DF388B"/>
    <w:rsid w:val="00DF4670"/>
    <w:rsid w:val="00E00CC3"/>
    <w:rsid w:val="00E13345"/>
    <w:rsid w:val="00E165FB"/>
    <w:rsid w:val="00E16A0D"/>
    <w:rsid w:val="00E17471"/>
    <w:rsid w:val="00E23100"/>
    <w:rsid w:val="00E26D70"/>
    <w:rsid w:val="00E270F0"/>
    <w:rsid w:val="00E32114"/>
    <w:rsid w:val="00E41622"/>
    <w:rsid w:val="00E500B5"/>
    <w:rsid w:val="00E64574"/>
    <w:rsid w:val="00E67988"/>
    <w:rsid w:val="00E70395"/>
    <w:rsid w:val="00E732E5"/>
    <w:rsid w:val="00E86BB9"/>
    <w:rsid w:val="00E91E41"/>
    <w:rsid w:val="00E97732"/>
    <w:rsid w:val="00EA54AE"/>
    <w:rsid w:val="00EA68E8"/>
    <w:rsid w:val="00EC02B2"/>
    <w:rsid w:val="00EC2410"/>
    <w:rsid w:val="00ED0734"/>
    <w:rsid w:val="00ED0E9A"/>
    <w:rsid w:val="00ED44E1"/>
    <w:rsid w:val="00ED7017"/>
    <w:rsid w:val="00EF4E15"/>
    <w:rsid w:val="00EF6CA3"/>
    <w:rsid w:val="00F05486"/>
    <w:rsid w:val="00F11A88"/>
    <w:rsid w:val="00F21D41"/>
    <w:rsid w:val="00F304EC"/>
    <w:rsid w:val="00F44C52"/>
    <w:rsid w:val="00F4730F"/>
    <w:rsid w:val="00F5109F"/>
    <w:rsid w:val="00F5726B"/>
    <w:rsid w:val="00F63172"/>
    <w:rsid w:val="00F65A2B"/>
    <w:rsid w:val="00F75BA5"/>
    <w:rsid w:val="00F767B0"/>
    <w:rsid w:val="00F77123"/>
    <w:rsid w:val="00F82A26"/>
    <w:rsid w:val="00F904A7"/>
    <w:rsid w:val="00FA18F6"/>
    <w:rsid w:val="00FA1F2C"/>
    <w:rsid w:val="00FA3EA2"/>
    <w:rsid w:val="00FB78BA"/>
    <w:rsid w:val="00FBF82B"/>
    <w:rsid w:val="00FC066A"/>
    <w:rsid w:val="00FC1FCF"/>
    <w:rsid w:val="00FD144C"/>
    <w:rsid w:val="00FF24AB"/>
    <w:rsid w:val="045D214C"/>
    <w:rsid w:val="12CFCD45"/>
    <w:rsid w:val="289C806C"/>
    <w:rsid w:val="3B762719"/>
    <w:rsid w:val="5D711CFD"/>
    <w:rsid w:val="63A92428"/>
    <w:rsid w:val="69D8CAAF"/>
    <w:rsid w:val="6F6AC45C"/>
    <w:rsid w:val="7001EAD7"/>
    <w:rsid w:val="7807E057"/>
    <w:rsid w:val="7A057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DFC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EA68E8"/>
    <w:pPr>
      <w:outlineLvl w:val="0"/>
    </w:pPr>
    <w:rPr>
      <w:b w:val="0"/>
      <w:bCs w:val="0"/>
      <w:sz w:val="28"/>
      <w:szCs w:val="28"/>
    </w:rPr>
  </w:style>
  <w:style w:type="paragraph" w:styleId="Heading2">
    <w:name w:val="heading 2"/>
    <w:basedOn w:val="Heading3"/>
    <w:next w:val="Normal"/>
    <w:link w:val="Heading2Char"/>
    <w:uiPriority w:val="9"/>
    <w:unhideWhenUsed/>
    <w:qFormat/>
    <w:rsid w:val="00EA68E8"/>
    <w:pPr>
      <w:outlineLvl w:val="1"/>
    </w:pPr>
  </w:style>
  <w:style w:type="paragraph" w:styleId="Heading3">
    <w:name w:val="heading 3"/>
    <w:basedOn w:val="Normal"/>
    <w:next w:val="Normal"/>
    <w:link w:val="Heading3Char"/>
    <w:uiPriority w:val="9"/>
    <w:unhideWhenUsed/>
    <w:qFormat/>
    <w:rsid w:val="009A7849"/>
    <w:pPr>
      <w:spacing w:before="120" w:line="269" w:lineRule="auto"/>
      <w:outlineLvl w:val="2"/>
    </w:pPr>
    <w:rPr>
      <w:rFonts w:ascii="Arial" w:hAnsi="Arial" w:cs="Arial"/>
      <w:b/>
      <w:bCs/>
      <w:sz w:val="24"/>
      <w:szCs w:val="24"/>
    </w:rPr>
  </w:style>
  <w:style w:type="paragraph" w:styleId="Heading4">
    <w:name w:val="heading 4"/>
    <w:basedOn w:val="Normal"/>
    <w:next w:val="Normal"/>
    <w:link w:val="Heading4Char"/>
    <w:uiPriority w:val="9"/>
    <w:unhideWhenUsed/>
    <w:qFormat/>
    <w:rsid w:val="009B2419"/>
    <w:pPr>
      <w:spacing w:before="120" w:line="269" w:lineRule="auto"/>
      <w:outlineLvl w:val="3"/>
    </w:pPr>
    <w:rPr>
      <w:rFonts w:ascii="Arial" w:hAnsi="Arial" w:cs="Arial"/>
      <w:b/>
      <w:bCs/>
      <w:sz w:val="24"/>
      <w:szCs w:val="24"/>
    </w:rPr>
  </w:style>
  <w:style w:type="paragraph" w:styleId="Heading5">
    <w:name w:val="heading 5"/>
    <w:basedOn w:val="Normal"/>
    <w:next w:val="Normal"/>
    <w:link w:val="Heading5Char"/>
    <w:uiPriority w:val="9"/>
    <w:unhideWhenUsed/>
    <w:qFormat/>
    <w:rsid w:val="003F7997"/>
    <w:pPr>
      <w:spacing w:before="120" w:line="269" w:lineRule="auto"/>
      <w:outlineLvl w:val="4"/>
    </w:pPr>
    <w:rPr>
      <w:rFonts w:ascii="Arial" w:hAnsi="Arial" w:cs="Arial"/>
      <w:b/>
      <w:bCs/>
      <w:sz w:val="24"/>
      <w:szCs w:val="24"/>
    </w:rPr>
  </w:style>
  <w:style w:type="paragraph" w:styleId="Heading6">
    <w:name w:val="heading 6"/>
    <w:basedOn w:val="Normal"/>
    <w:next w:val="Normal"/>
    <w:link w:val="Heading6Char"/>
    <w:uiPriority w:val="9"/>
    <w:semiHidden/>
    <w:unhideWhenUsed/>
    <w:qFormat/>
    <w:rsid w:val="00D351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1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1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1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8E8"/>
    <w:rPr>
      <w:rFonts w:ascii="Arial" w:hAnsi="Arial" w:cs="Arial"/>
      <w:sz w:val="28"/>
      <w:szCs w:val="28"/>
    </w:rPr>
  </w:style>
  <w:style w:type="character" w:customStyle="1" w:styleId="Heading2Char">
    <w:name w:val="Heading 2 Char"/>
    <w:basedOn w:val="DefaultParagraphFont"/>
    <w:link w:val="Heading2"/>
    <w:uiPriority w:val="9"/>
    <w:rsid w:val="00EA68E8"/>
    <w:rPr>
      <w:rFonts w:ascii="Arial" w:hAnsi="Arial" w:cs="Arial"/>
      <w:b/>
      <w:bCs/>
      <w:sz w:val="24"/>
      <w:szCs w:val="24"/>
    </w:rPr>
  </w:style>
  <w:style w:type="character" w:customStyle="1" w:styleId="Heading3Char">
    <w:name w:val="Heading 3 Char"/>
    <w:basedOn w:val="DefaultParagraphFont"/>
    <w:link w:val="Heading3"/>
    <w:uiPriority w:val="9"/>
    <w:rsid w:val="009A7849"/>
    <w:rPr>
      <w:rFonts w:ascii="Arial" w:hAnsi="Arial" w:cs="Arial"/>
      <w:b/>
      <w:bCs/>
      <w:sz w:val="24"/>
      <w:szCs w:val="24"/>
    </w:rPr>
  </w:style>
  <w:style w:type="character" w:customStyle="1" w:styleId="Heading4Char">
    <w:name w:val="Heading 4 Char"/>
    <w:basedOn w:val="DefaultParagraphFont"/>
    <w:link w:val="Heading4"/>
    <w:uiPriority w:val="9"/>
    <w:rsid w:val="009B2419"/>
    <w:rPr>
      <w:rFonts w:ascii="Arial" w:hAnsi="Arial" w:cs="Arial"/>
      <w:b/>
      <w:bCs/>
      <w:sz w:val="24"/>
      <w:szCs w:val="24"/>
    </w:rPr>
  </w:style>
  <w:style w:type="character" w:customStyle="1" w:styleId="Heading5Char">
    <w:name w:val="Heading 5 Char"/>
    <w:basedOn w:val="DefaultParagraphFont"/>
    <w:link w:val="Heading5"/>
    <w:uiPriority w:val="9"/>
    <w:rsid w:val="003F7997"/>
    <w:rPr>
      <w:rFonts w:ascii="Arial" w:hAnsi="Arial" w:cs="Arial"/>
      <w:b/>
      <w:bCs/>
      <w:sz w:val="24"/>
      <w:szCs w:val="24"/>
    </w:rPr>
  </w:style>
  <w:style w:type="character" w:customStyle="1" w:styleId="Heading6Char">
    <w:name w:val="Heading 6 Char"/>
    <w:basedOn w:val="DefaultParagraphFont"/>
    <w:link w:val="Heading6"/>
    <w:uiPriority w:val="9"/>
    <w:semiHidden/>
    <w:rsid w:val="00D35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133"/>
    <w:rPr>
      <w:rFonts w:eastAsiaTheme="majorEastAsia" w:cstheme="majorBidi"/>
      <w:color w:val="272727" w:themeColor="text1" w:themeTint="D8"/>
    </w:rPr>
  </w:style>
  <w:style w:type="paragraph" w:styleId="Title">
    <w:name w:val="Title"/>
    <w:basedOn w:val="Normal"/>
    <w:next w:val="Normal"/>
    <w:link w:val="TitleChar"/>
    <w:uiPriority w:val="10"/>
    <w:qFormat/>
    <w:rsid w:val="00C2728F"/>
    <w:pPr>
      <w:spacing w:before="120" w:line="269" w:lineRule="auto"/>
    </w:pPr>
    <w:rPr>
      <w:rFonts w:ascii="Arial" w:hAnsi="Arial" w:cs="Arial"/>
      <w:sz w:val="32"/>
      <w:szCs w:val="32"/>
    </w:rPr>
  </w:style>
  <w:style w:type="character" w:customStyle="1" w:styleId="TitleChar">
    <w:name w:val="Title Char"/>
    <w:basedOn w:val="DefaultParagraphFont"/>
    <w:link w:val="Title"/>
    <w:uiPriority w:val="10"/>
    <w:rsid w:val="00C2728F"/>
    <w:rPr>
      <w:rFonts w:ascii="Arial" w:hAnsi="Arial" w:cs="Arial"/>
      <w:sz w:val="32"/>
      <w:szCs w:val="32"/>
    </w:rPr>
  </w:style>
  <w:style w:type="paragraph" w:styleId="Subtitle">
    <w:name w:val="Subtitle"/>
    <w:basedOn w:val="Normal"/>
    <w:next w:val="Normal"/>
    <w:link w:val="SubtitleChar"/>
    <w:uiPriority w:val="11"/>
    <w:qFormat/>
    <w:rsid w:val="00D3513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1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5133"/>
    <w:rPr>
      <w:i/>
      <w:iCs/>
      <w:color w:val="404040" w:themeColor="text1" w:themeTint="BF"/>
    </w:rPr>
  </w:style>
  <w:style w:type="paragraph" w:styleId="ListParagraph">
    <w:name w:val="List Paragraph"/>
    <w:basedOn w:val="Normal"/>
    <w:uiPriority w:val="34"/>
    <w:qFormat/>
    <w:rsid w:val="00D35133"/>
    <w:pPr>
      <w:ind w:left="720"/>
      <w:contextualSpacing/>
    </w:pPr>
  </w:style>
  <w:style w:type="character" w:styleId="IntenseEmphasis">
    <w:name w:val="Intense Emphasis"/>
    <w:basedOn w:val="DefaultParagraphFont"/>
    <w:uiPriority w:val="21"/>
    <w:qFormat/>
    <w:rsid w:val="00D35133"/>
    <w:rPr>
      <w:i/>
      <w:iCs/>
      <w:color w:val="0F4761" w:themeColor="accent1" w:themeShade="BF"/>
    </w:rPr>
  </w:style>
  <w:style w:type="paragraph" w:styleId="IntenseQuote">
    <w:name w:val="Intense Quote"/>
    <w:basedOn w:val="Normal"/>
    <w:next w:val="Normal"/>
    <w:link w:val="IntenseQuoteChar"/>
    <w:uiPriority w:val="30"/>
    <w:qFormat/>
    <w:rsid w:val="00D35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133"/>
    <w:rPr>
      <w:i/>
      <w:iCs/>
      <w:color w:val="0F4761" w:themeColor="accent1" w:themeShade="BF"/>
    </w:rPr>
  </w:style>
  <w:style w:type="character" w:styleId="IntenseReference">
    <w:name w:val="Intense Reference"/>
    <w:basedOn w:val="DefaultParagraphFont"/>
    <w:uiPriority w:val="32"/>
    <w:qFormat/>
    <w:rsid w:val="00D35133"/>
    <w:rPr>
      <w:b/>
      <w:bCs/>
      <w:smallCaps/>
      <w:color w:val="0F4761" w:themeColor="accent1" w:themeShade="BF"/>
      <w:spacing w:val="5"/>
    </w:rPr>
  </w:style>
  <w:style w:type="character" w:styleId="Hyperlink">
    <w:name w:val="Hyperlink"/>
    <w:basedOn w:val="DefaultParagraphFont"/>
    <w:uiPriority w:val="99"/>
    <w:unhideWhenUsed/>
    <w:rsid w:val="00D35133"/>
    <w:rPr>
      <w:color w:val="467886" w:themeColor="hyperlink"/>
      <w:u w:val="single"/>
    </w:rPr>
  </w:style>
  <w:style w:type="character" w:styleId="UnresolvedMention">
    <w:name w:val="Unresolved Mention"/>
    <w:basedOn w:val="DefaultParagraphFont"/>
    <w:uiPriority w:val="99"/>
    <w:semiHidden/>
    <w:unhideWhenUsed/>
    <w:rsid w:val="00D35133"/>
    <w:rPr>
      <w:color w:val="605E5C"/>
      <w:shd w:val="clear" w:color="auto" w:fill="E1DFDD"/>
    </w:rPr>
  </w:style>
  <w:style w:type="paragraph" w:styleId="FootnoteText">
    <w:name w:val="footnote text"/>
    <w:basedOn w:val="Normal"/>
    <w:link w:val="FootnoteTextChar"/>
    <w:uiPriority w:val="99"/>
    <w:semiHidden/>
    <w:unhideWhenUsed/>
    <w:rsid w:val="008E4528"/>
    <w:pPr>
      <w:spacing w:line="240" w:lineRule="auto"/>
    </w:pPr>
    <w:rPr>
      <w:sz w:val="20"/>
      <w:szCs w:val="20"/>
    </w:rPr>
  </w:style>
  <w:style w:type="character" w:customStyle="1" w:styleId="FootnoteTextChar">
    <w:name w:val="Footnote Text Char"/>
    <w:basedOn w:val="DefaultParagraphFont"/>
    <w:link w:val="FootnoteText"/>
    <w:uiPriority w:val="99"/>
    <w:semiHidden/>
    <w:rsid w:val="008E4528"/>
    <w:rPr>
      <w:sz w:val="20"/>
      <w:szCs w:val="20"/>
    </w:rPr>
  </w:style>
  <w:style w:type="character" w:styleId="FootnoteReference">
    <w:name w:val="footnote reference"/>
    <w:basedOn w:val="DefaultParagraphFont"/>
    <w:uiPriority w:val="99"/>
    <w:semiHidden/>
    <w:unhideWhenUsed/>
    <w:rsid w:val="008E4528"/>
    <w:rPr>
      <w:vertAlign w:val="superscript"/>
    </w:rPr>
  </w:style>
  <w:style w:type="character" w:styleId="FollowedHyperlink">
    <w:name w:val="FollowedHyperlink"/>
    <w:basedOn w:val="DefaultParagraphFont"/>
    <w:uiPriority w:val="99"/>
    <w:semiHidden/>
    <w:unhideWhenUsed/>
    <w:rsid w:val="00A13070"/>
    <w:rPr>
      <w:color w:val="96607D" w:themeColor="followedHyperlink"/>
      <w:u w:val="single"/>
    </w:rPr>
  </w:style>
  <w:style w:type="character" w:styleId="CommentReference">
    <w:name w:val="annotation reference"/>
    <w:basedOn w:val="DefaultParagraphFont"/>
    <w:uiPriority w:val="99"/>
    <w:semiHidden/>
    <w:unhideWhenUsed/>
    <w:rsid w:val="000D1218"/>
    <w:rPr>
      <w:sz w:val="16"/>
      <w:szCs w:val="16"/>
    </w:rPr>
  </w:style>
  <w:style w:type="paragraph" w:styleId="CommentText">
    <w:name w:val="annotation text"/>
    <w:basedOn w:val="Normal"/>
    <w:link w:val="CommentTextChar"/>
    <w:uiPriority w:val="99"/>
    <w:unhideWhenUsed/>
    <w:rsid w:val="000D1218"/>
    <w:pPr>
      <w:spacing w:line="240" w:lineRule="auto"/>
    </w:pPr>
    <w:rPr>
      <w:sz w:val="20"/>
      <w:szCs w:val="20"/>
    </w:rPr>
  </w:style>
  <w:style w:type="character" w:customStyle="1" w:styleId="CommentTextChar">
    <w:name w:val="Comment Text Char"/>
    <w:basedOn w:val="DefaultParagraphFont"/>
    <w:link w:val="CommentText"/>
    <w:uiPriority w:val="99"/>
    <w:rsid w:val="000D1218"/>
    <w:rPr>
      <w:sz w:val="20"/>
      <w:szCs w:val="20"/>
    </w:rPr>
  </w:style>
  <w:style w:type="paragraph" w:styleId="CommentSubject">
    <w:name w:val="annotation subject"/>
    <w:basedOn w:val="CommentText"/>
    <w:next w:val="CommentText"/>
    <w:link w:val="CommentSubjectChar"/>
    <w:uiPriority w:val="99"/>
    <w:semiHidden/>
    <w:unhideWhenUsed/>
    <w:rsid w:val="000D1218"/>
    <w:rPr>
      <w:b/>
      <w:bCs/>
    </w:rPr>
  </w:style>
  <w:style w:type="character" w:customStyle="1" w:styleId="CommentSubjectChar">
    <w:name w:val="Comment Subject Char"/>
    <w:basedOn w:val="CommentTextChar"/>
    <w:link w:val="CommentSubject"/>
    <w:uiPriority w:val="99"/>
    <w:semiHidden/>
    <w:rsid w:val="000D1218"/>
    <w:rPr>
      <w:b/>
      <w:bCs/>
      <w:sz w:val="20"/>
      <w:szCs w:val="20"/>
    </w:rPr>
  </w:style>
  <w:style w:type="paragraph" w:customStyle="1" w:styleId="Default">
    <w:name w:val="Default"/>
    <w:rsid w:val="003615AB"/>
    <w:pPr>
      <w:autoSpaceDE w:val="0"/>
      <w:autoSpaceDN w:val="0"/>
      <w:adjustRightInd w:val="0"/>
      <w:spacing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D30B59"/>
    <w:pPr>
      <w:tabs>
        <w:tab w:val="center" w:pos="4513"/>
        <w:tab w:val="right" w:pos="9026"/>
      </w:tabs>
      <w:spacing w:line="240" w:lineRule="auto"/>
    </w:pPr>
  </w:style>
  <w:style w:type="character" w:customStyle="1" w:styleId="HeaderChar">
    <w:name w:val="Header Char"/>
    <w:basedOn w:val="DefaultParagraphFont"/>
    <w:link w:val="Header"/>
    <w:uiPriority w:val="99"/>
    <w:rsid w:val="00D30B59"/>
  </w:style>
  <w:style w:type="paragraph" w:styleId="Footer">
    <w:name w:val="footer"/>
    <w:basedOn w:val="Normal"/>
    <w:link w:val="FooterChar"/>
    <w:uiPriority w:val="99"/>
    <w:unhideWhenUsed/>
    <w:rsid w:val="00D30B59"/>
    <w:pPr>
      <w:tabs>
        <w:tab w:val="center" w:pos="4513"/>
        <w:tab w:val="right" w:pos="9026"/>
      </w:tabs>
      <w:spacing w:line="240" w:lineRule="auto"/>
    </w:pPr>
  </w:style>
  <w:style w:type="character" w:customStyle="1" w:styleId="FooterChar">
    <w:name w:val="Footer Char"/>
    <w:basedOn w:val="DefaultParagraphFont"/>
    <w:link w:val="Footer"/>
    <w:uiPriority w:val="99"/>
    <w:rsid w:val="00D30B59"/>
  </w:style>
  <w:style w:type="table" w:styleId="TableGrid">
    <w:name w:val="Table Grid"/>
    <w:basedOn w:val="TableNormal"/>
    <w:uiPriority w:val="59"/>
    <w:rsid w:val="00011D68"/>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5A6AB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local-growth-fund-england-policy-statement/local-growth-fund-england-policy-statement" TargetMode="External"/><Relationship Id="rId21" Type="http://schemas.openxmlformats.org/officeDocument/2006/relationships/hyperlink" Target="https://historicengland.org.uk/" TargetMode="External"/><Relationship Id="rId42" Type="http://schemas.openxmlformats.org/officeDocument/2006/relationships/hyperlink" Target="https://wcva.cymru/" TargetMode="External"/><Relationship Id="rId47" Type="http://schemas.openxmlformats.org/officeDocument/2006/relationships/hyperlink" Target="http://grantnav.threesixtygiving.org/" TargetMode="External"/><Relationship Id="rId63" Type="http://schemas.openxmlformats.org/officeDocument/2006/relationships/hyperlink" Target="https://thekeyfund.co.uk/" TargetMode="External"/><Relationship Id="rId68" Type="http://schemas.openxmlformats.org/officeDocument/2006/relationships/hyperlink" Target="https://www.artscouncil.org.uk/our-open-funds/arts-culture-impact-fund" TargetMode="External"/><Relationship Id="rId2" Type="http://schemas.openxmlformats.org/officeDocument/2006/relationships/customXml" Target="../customXml/item2.xml"/><Relationship Id="rId16" Type="http://schemas.openxmlformats.org/officeDocument/2006/relationships/hyperlink" Target="https://www.creativescotland.com/funding/funding-programmes" TargetMode="External"/><Relationship Id="rId29" Type="http://schemas.openxmlformats.org/officeDocument/2006/relationships/hyperlink" Target="https://ahfund.org.uk/" TargetMode="External"/><Relationship Id="rId11" Type="http://schemas.openxmlformats.org/officeDocument/2006/relationships/hyperlink" Target="https://www.theatrestrust.org.uk/how-we-help/advice/advice-notes" TargetMode="External"/><Relationship Id="rId24" Type="http://schemas.openxmlformats.org/officeDocument/2006/relationships/hyperlink" Target="https://www.communities-ni.gov.uk/" TargetMode="External"/><Relationship Id="rId32" Type="http://schemas.openxmlformats.org/officeDocument/2006/relationships/hyperlink" Target="https://www.thepilgrimtrust.org.uk/" TargetMode="External"/><Relationship Id="rId37" Type="http://schemas.openxmlformats.org/officeDocument/2006/relationships/hyperlink" Target="https://www.foundationscotland.org.uk/apply-for-funding/funding-available" TargetMode="External"/><Relationship Id="rId40" Type="http://schemas.openxmlformats.org/officeDocument/2006/relationships/hyperlink" Target="https://www.navca.org.uk/find-a-navca-member" TargetMode="External"/><Relationship Id="rId45" Type="http://schemas.openxmlformats.org/officeDocument/2006/relationships/hyperlink" Target="https://kentcf.org.uk/" TargetMode="External"/><Relationship Id="rId53" Type="http://schemas.openxmlformats.org/officeDocument/2006/relationships/hyperlink" Target="https://communitymatters.org.uk/support-for-organisations/funding/" TargetMode="External"/><Relationship Id="rId58" Type="http://schemas.openxmlformats.org/officeDocument/2006/relationships/hyperlink" Target="https://www.indiegogo.com/en/projects/creality/creality-filament-maker-m1--shredder-r1?gad_campaignid=23713750480&amp;gad_source=1&amp;gbraid=0AAAABDNGy6enUYpF7V5Yh0oeEZ0zaMgq3&amp;gclid=CjwKCAjwhLPOBhBiEiwA8_wJHPNnoEmvVxcaFu7JS-VNmomTd8hru8aUXWF7bEtBFubk0MKy5N-d7xoC76sQAvD_BwE&amp;refcode=WpVa8k7eekOEiFQW02qL-g" TargetMode="External"/><Relationship Id="rId66" Type="http://schemas.openxmlformats.org/officeDocument/2006/relationships/hyperlink" Target="https://www.triodos.co.uk/" TargetMode="External"/><Relationship Id="rId74"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www.charitybank.org/?_gl=1*zf05gq*_up*MQ..*_gs*MQ.." TargetMode="External"/><Relationship Id="rId19" Type="http://schemas.openxmlformats.org/officeDocument/2006/relationships/hyperlink" Target="https://www.heritagefund.org.uk/funding" TargetMode="External"/><Relationship Id="rId14" Type="http://schemas.openxmlformats.org/officeDocument/2006/relationships/image" Target="media/image3.png"/><Relationship Id="rId22" Type="http://schemas.openxmlformats.org/officeDocument/2006/relationships/hyperlink" Target="https://www.historicenvironment.scot/" TargetMode="External"/><Relationship Id="rId27" Type="http://schemas.openxmlformats.org/officeDocument/2006/relationships/hyperlink" Target="https://www.gov.uk/government/organisations/department-for-culture-media-and-sport" TargetMode="External"/><Relationship Id="rId30" Type="http://schemas.openxmlformats.org/officeDocument/2006/relationships/hyperlink" Target="https://www.wolfson.org.uk/funding/funding-for-places/funding-for-performing-arts-organisations/" TargetMode="External"/><Relationship Id="rId35" Type="http://schemas.openxmlformats.org/officeDocument/2006/relationships/hyperlink" Target="https://www.greenfunders.org/" TargetMode="External"/><Relationship Id="rId43" Type="http://schemas.openxmlformats.org/officeDocument/2006/relationships/hyperlink" Target="https://www.nicva.org/" TargetMode="External"/><Relationship Id="rId48" Type="http://schemas.openxmlformats.org/officeDocument/2006/relationships/hyperlink" Target="https://www.myfundingcentral.co.uk/" TargetMode="External"/><Relationship Id="rId56" Type="http://schemas.openxmlformats.org/officeDocument/2006/relationships/hyperlink" Target="https://www.gofundme.com/en-gb/c/start?utm_source=google&amp;utm_medium=cpc&amp;utm_campaign=3Q_UK_Brand_copy_test_usp&amp;utm_content=Pure_Brand&amp;utm_term=gofundme_e_c_&amp;gad_source=1&amp;gad_campaignid=17943476099&amp;gbraid=0AAAAADj5gICaIvRD9vcDFxFYcVw2ZE1d2&amp;gclid=CjwKCAjwhLPOBhBiEiwA8_wJHAG7BfmFzWCS2vcwW9kKGcFn6rE3dlhpKpZvm1wMMTeBHX9IvTPVwRoCPhEQAvD_BwE" TargetMode="External"/><Relationship Id="rId64" Type="http://schemas.openxmlformats.org/officeDocument/2006/relationships/hyperlink" Target="https://www.cafonline.org/services-for-charities/funding-for-charities/social-investment/venturesome-impact-fund" TargetMode="External"/><Relationship Id="rId69" Type="http://schemas.openxmlformats.org/officeDocument/2006/relationships/hyperlink" Target="https://volunteerityourself.org/" TargetMode="External"/><Relationship Id="rId8" Type="http://schemas.openxmlformats.org/officeDocument/2006/relationships/webSettings" Target="webSettings.xml"/><Relationship Id="rId51" Type="http://schemas.openxmlformats.org/officeDocument/2006/relationships/hyperlink" Target="https://fundsonline.org.uk/"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arts.wales/get-started" TargetMode="External"/><Relationship Id="rId25" Type="http://schemas.openxmlformats.org/officeDocument/2006/relationships/hyperlink" Target="https://www.find-government-grants.service.gov.uk/grants" TargetMode="External"/><Relationship Id="rId33" Type="http://schemas.openxmlformats.org/officeDocument/2006/relationships/hyperlink" Target="https://esmeefairbairn.org.uk/" TargetMode="External"/><Relationship Id="rId38" Type="http://schemas.openxmlformats.org/officeDocument/2006/relationships/hyperlink" Target="https://communityfoundationni.org/" TargetMode="External"/><Relationship Id="rId46" Type="http://schemas.openxmlformats.org/officeDocument/2006/relationships/hyperlink" Target="https://www.heritagefundingdirectoryuk.org/" TargetMode="External"/><Relationship Id="rId59" Type="http://schemas.openxmlformats.org/officeDocument/2006/relationships/hyperlink" Target="https://www.kickstarter.com/" TargetMode="External"/><Relationship Id="rId67" Type="http://schemas.openxmlformats.org/officeDocument/2006/relationships/hyperlink" Target="https://ahfund.org.uk/" TargetMode="External"/><Relationship Id="rId20" Type="http://schemas.openxmlformats.org/officeDocument/2006/relationships/hyperlink" Target="https://www.tnlcommunityfund.org.uk/funding/funding-programmes" TargetMode="External"/><Relationship Id="rId41" Type="http://schemas.openxmlformats.org/officeDocument/2006/relationships/hyperlink" Target="https://scvo.scot/" TargetMode="External"/><Relationship Id="rId54" Type="http://schemas.openxmlformats.org/officeDocument/2006/relationships/hyperlink" Target="https://www.charityexcellence.co.uk/" TargetMode="External"/><Relationship Id="rId62" Type="http://schemas.openxmlformats.org/officeDocument/2006/relationships/hyperlink" Target="https://www.unity.co.uk/business-banking/savings-account-2/?gad_source=1&amp;gad_campaignid=22898851196&amp;gbraid=0AAAAADietQYEo9vje4Wa-Nhs_EgMgwqIx&amp;gclid=CjwKCAjwhLPOBhBiEiwA8_wJHEUAOD7yHRpdTSbd9U1YuZUdBWM4O0C8ZvGtl_Mt3uLg_jztJivJmhoCKjoQAvD_BwE" TargetMode="External"/><Relationship Id="rId70" Type="http://schemas.openxmlformats.org/officeDocument/2006/relationships/hyperlink" Target="https://www.theatrestrust.org.uk/contact-us"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rtscouncil.org.uk/our-open-funds" TargetMode="External"/><Relationship Id="rId23" Type="http://schemas.openxmlformats.org/officeDocument/2006/relationships/hyperlink" Target="https://cadw.gov.wales/" TargetMode="External"/><Relationship Id="rId28" Type="http://schemas.openxmlformats.org/officeDocument/2006/relationships/hyperlink" Target="https://www.local.gov.uk/" TargetMode="External"/><Relationship Id="rId36" Type="http://schemas.openxmlformats.org/officeDocument/2006/relationships/hyperlink" Target="https://www.ukcommunityfoundations.org/" TargetMode="External"/><Relationship Id="rId49" Type="http://schemas.openxmlformats.org/officeDocument/2006/relationships/hyperlink" Target="https://grantfinder.co.uk/" TargetMode="External"/><Relationship Id="rId57" Type="http://schemas.openxmlformats.org/officeDocument/2006/relationships/hyperlink" Target="https://justgiving.com/?utm_medium=cpc&amp;utm_source=google&amp;utm_term=justgiving&amp;utm_device=c&amp;utm_campaign=**uk-brand-exact-retargeting&amp;gad_source=1&amp;gad_campaignid=22715711994&amp;gbraid=0AAAAADwZhqEKPx9cg_8-pcGg4vasAjBP9&amp;gclid=CjwKCAjwhLPOBhBiEiwA8_wJHG0UQ0tWLIpFIAN4_VSf-QIaHHmkMboWK_T4qHZEPmb-7Ki2R8zQzBoCMyAQAvD_BwE" TargetMode="External"/><Relationship Id="rId10" Type="http://schemas.openxmlformats.org/officeDocument/2006/relationships/endnotes" Target="endnotes.xml"/><Relationship Id="rId31" Type="http://schemas.openxmlformats.org/officeDocument/2006/relationships/hyperlink" Target="https://garfieldweston.org/" TargetMode="External"/><Relationship Id="rId44" Type="http://schemas.openxmlformats.org/officeDocument/2006/relationships/hyperlink" Target="https://thirdsectorsupport.wales/" TargetMode="External"/><Relationship Id="rId52" Type="http://schemas.openxmlformats.org/officeDocument/2006/relationships/hyperlink" Target="https://funding.cymru/en/" TargetMode="External"/><Relationship Id="rId60" Type="http://schemas.openxmlformats.org/officeDocument/2006/relationships/hyperlink" Target="https://www.gov.uk/guidance/gift-aid-what-donations-charities-and-cascs-can-claim-on" TargetMode="External"/><Relationship Id="rId65" Type="http://schemas.openxmlformats.org/officeDocument/2006/relationships/hyperlink" Target="https://www.bigissue.com/invest/" TargetMode="External"/><Relationship Id="rId73"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hyperlink" Target="https://artscouncil-ni.org/" TargetMode="External"/><Relationship Id="rId39" Type="http://schemas.openxmlformats.org/officeDocument/2006/relationships/hyperlink" Target="https://communityfoundationwales.org.uk/" TargetMode="External"/><Relationship Id="rId34" Type="http://schemas.openxmlformats.org/officeDocument/2006/relationships/hyperlink" Target="https://www.gannochytrust.org.uk/our-grants/applying-for-grant-funding/" TargetMode="External"/><Relationship Id="rId50" Type="http://schemas.openxmlformats.org/officeDocument/2006/relationships/hyperlink" Target="https://www.dsc.org.uk/category/fundraising/funding-sources/" TargetMode="External"/><Relationship Id="rId55" Type="http://schemas.openxmlformats.org/officeDocument/2006/relationships/hyperlink" Target="https://www.crowdfunder.co.uk/?utm_source=google&amp;utm_medium=cpc&amp;utm_campaign=EX%20%7C%20Brand%20%7C%20UK%20%7C%20Search%20%7C%20Brand&amp;device=c&amp;placement=&amp;utm_term=crowdfunder%20uk&amp;gad_source=1&amp;gad_campaignid=12131848739&amp;gbraid=0AAAAADrhvvuCd5AxJuPirxnqxdGHekBV5&amp;gclid=CjwKCAjwhLPOBhBiEiwA8_wJHHWGdom3G8nXCYib_cCWaj2A15XXlVbuU7nfiL1c13wlN2sxN-wwaBoCIggQAvD_BwE"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afonline.org/insights/research/uk-giving-repor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A02DE8B7365A48B82A18DB42A4F9F2" ma:contentTypeVersion="13" ma:contentTypeDescription="Create a new document." ma:contentTypeScope="" ma:versionID="a4c0333faac76c635102014d11838909">
  <xsd:schema xmlns:xsd="http://www.w3.org/2001/XMLSchema" xmlns:xs="http://www.w3.org/2001/XMLSchema" xmlns:p="http://schemas.microsoft.com/office/2006/metadata/properties" xmlns:ns2="809acaa2-e3e1-4fb8-8945-ef898d4ef5bd" xmlns:ns3="9032cb74-26b9-4cba-aca3-35217f86d093" targetNamespace="http://schemas.microsoft.com/office/2006/metadata/properties" ma:root="true" ma:fieldsID="3709ab5450f7c4871acd92a3833991f0" ns2:_="" ns3:_="">
    <xsd:import namespace="809acaa2-e3e1-4fb8-8945-ef898d4ef5bd"/>
    <xsd:import namespace="9032cb74-26b9-4cba-aca3-35217f86d0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acaa2-e3e1-4fb8-8945-ef898d4ef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57b5c4c-9e28-4ec9-8b93-d919527e5fa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32cb74-26b9-4cba-aca3-35217f86d0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459e01e-8b93-4877-8223-0cd53ef68cf6}" ma:internalName="TaxCatchAll" ma:showField="CatchAllData" ma:web="9032cb74-26b9-4cba-aca3-35217f86d0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032cb74-26b9-4cba-aca3-35217f86d093" xsi:nil="true"/>
    <lcf76f155ced4ddcb4097134ff3c332f xmlns="809acaa2-e3e1-4fb8-8945-ef898d4ef5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5239CB-4FD8-412D-9E4A-DE2FA054FA5A}">
  <ds:schemaRefs>
    <ds:schemaRef ds:uri="http://schemas.openxmlformats.org/officeDocument/2006/bibliography"/>
  </ds:schemaRefs>
</ds:datastoreItem>
</file>

<file path=customXml/itemProps2.xml><?xml version="1.0" encoding="utf-8"?>
<ds:datastoreItem xmlns:ds="http://schemas.openxmlformats.org/officeDocument/2006/customXml" ds:itemID="{24682C5E-BE11-4370-AFA5-F30B01B5D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9acaa2-e3e1-4fb8-8945-ef898d4ef5bd"/>
    <ds:schemaRef ds:uri="9032cb74-26b9-4cba-aca3-35217f86d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160059-B2F1-441F-975B-9AB5A9B7881C}">
  <ds:schemaRefs>
    <ds:schemaRef ds:uri="http://schemas.microsoft.com/sharepoint/v3/contenttype/forms"/>
  </ds:schemaRefs>
</ds:datastoreItem>
</file>

<file path=customXml/itemProps4.xml><?xml version="1.0" encoding="utf-8"?>
<ds:datastoreItem xmlns:ds="http://schemas.openxmlformats.org/officeDocument/2006/customXml" ds:itemID="{C481D7AA-CD68-4DE6-835A-1EF72B27E0DF}">
  <ds:schemaRefs>
    <ds:schemaRef ds:uri="http://schemas.microsoft.com/office/2006/metadata/properties"/>
    <ds:schemaRef ds:uri="http://schemas.microsoft.com/office/infopath/2007/PartnerControls"/>
    <ds:schemaRef ds:uri="9032cb74-26b9-4cba-aca3-35217f86d093"/>
    <ds:schemaRef ds:uri="809acaa2-e3e1-4fb8-8945-ef898d4ef5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6745</Words>
  <Characters>38452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45107</CharactersWithSpaces>
  <SharedDoc>false</SharedDoc>
  <HLinks>
    <vt:vector size="360" baseType="variant">
      <vt:variant>
        <vt:i4>3473458</vt:i4>
      </vt:variant>
      <vt:variant>
        <vt:i4>168</vt:i4>
      </vt:variant>
      <vt:variant>
        <vt:i4>0</vt:i4>
      </vt:variant>
      <vt:variant>
        <vt:i4>5</vt:i4>
      </vt:variant>
      <vt:variant>
        <vt:lpwstr>https://www.theatrestrust.org.uk/contact-us</vt:lpwstr>
      </vt:variant>
      <vt:variant>
        <vt:lpwstr/>
      </vt:variant>
      <vt:variant>
        <vt:i4>1245249</vt:i4>
      </vt:variant>
      <vt:variant>
        <vt:i4>165</vt:i4>
      </vt:variant>
      <vt:variant>
        <vt:i4>0</vt:i4>
      </vt:variant>
      <vt:variant>
        <vt:i4>5</vt:i4>
      </vt:variant>
      <vt:variant>
        <vt:lpwstr>https://volunteerityourself.org/</vt:lpwstr>
      </vt:variant>
      <vt:variant>
        <vt:lpwstr/>
      </vt:variant>
      <vt:variant>
        <vt:i4>6553653</vt:i4>
      </vt:variant>
      <vt:variant>
        <vt:i4>162</vt:i4>
      </vt:variant>
      <vt:variant>
        <vt:i4>0</vt:i4>
      </vt:variant>
      <vt:variant>
        <vt:i4>5</vt:i4>
      </vt:variant>
      <vt:variant>
        <vt:lpwstr>https://www.artscouncil.org.uk/our-open-funds/arts-culture-impact-fund</vt:lpwstr>
      </vt:variant>
      <vt:variant>
        <vt:lpwstr/>
      </vt:variant>
      <vt:variant>
        <vt:i4>3801136</vt:i4>
      </vt:variant>
      <vt:variant>
        <vt:i4>159</vt:i4>
      </vt:variant>
      <vt:variant>
        <vt:i4>0</vt:i4>
      </vt:variant>
      <vt:variant>
        <vt:i4>5</vt:i4>
      </vt:variant>
      <vt:variant>
        <vt:lpwstr>https://ahfund.org.uk/</vt:lpwstr>
      </vt:variant>
      <vt:variant>
        <vt:lpwstr/>
      </vt:variant>
      <vt:variant>
        <vt:i4>2162796</vt:i4>
      </vt:variant>
      <vt:variant>
        <vt:i4>156</vt:i4>
      </vt:variant>
      <vt:variant>
        <vt:i4>0</vt:i4>
      </vt:variant>
      <vt:variant>
        <vt:i4>5</vt:i4>
      </vt:variant>
      <vt:variant>
        <vt:lpwstr>https://www.triodos.co.uk/</vt:lpwstr>
      </vt:variant>
      <vt:variant>
        <vt:lpwstr/>
      </vt:variant>
      <vt:variant>
        <vt:i4>1245266</vt:i4>
      </vt:variant>
      <vt:variant>
        <vt:i4>153</vt:i4>
      </vt:variant>
      <vt:variant>
        <vt:i4>0</vt:i4>
      </vt:variant>
      <vt:variant>
        <vt:i4>5</vt:i4>
      </vt:variant>
      <vt:variant>
        <vt:lpwstr>https://www.bigissue.com/invest/</vt:lpwstr>
      </vt:variant>
      <vt:variant>
        <vt:lpwstr/>
      </vt:variant>
      <vt:variant>
        <vt:i4>4456535</vt:i4>
      </vt:variant>
      <vt:variant>
        <vt:i4>150</vt:i4>
      </vt:variant>
      <vt:variant>
        <vt:i4>0</vt:i4>
      </vt:variant>
      <vt:variant>
        <vt:i4>5</vt:i4>
      </vt:variant>
      <vt:variant>
        <vt:lpwstr>https://www.cafonline.org/services-for-charities/funding-for-charities/social-investment/venturesome-impact-fund</vt:lpwstr>
      </vt:variant>
      <vt:variant>
        <vt:lpwstr/>
      </vt:variant>
      <vt:variant>
        <vt:i4>6029320</vt:i4>
      </vt:variant>
      <vt:variant>
        <vt:i4>147</vt:i4>
      </vt:variant>
      <vt:variant>
        <vt:i4>0</vt:i4>
      </vt:variant>
      <vt:variant>
        <vt:i4>5</vt:i4>
      </vt:variant>
      <vt:variant>
        <vt:lpwstr>https://thekeyfund.co.uk/</vt:lpwstr>
      </vt:variant>
      <vt:variant>
        <vt:lpwstr/>
      </vt:variant>
      <vt:variant>
        <vt:i4>3997770</vt:i4>
      </vt:variant>
      <vt:variant>
        <vt:i4>144</vt:i4>
      </vt:variant>
      <vt:variant>
        <vt:i4>0</vt:i4>
      </vt:variant>
      <vt:variant>
        <vt:i4>5</vt:i4>
      </vt:variant>
      <vt:variant>
        <vt:lpwstr>https://www.unity.co.uk/business-banking/savings-account-2/?gad_source=1&amp;gad_campaignid=22898851196&amp;gbraid=0AAAAADietQYEo9vje4Wa-Nhs_EgMgwqIx&amp;gclid=CjwKCAjwhLPOBhBiEiwA8_wJHEUAOD7yHRpdTSbd9U1YuZUdBWM4O0C8ZvGtl_Mt3uLg_jztJivJmhoCKjoQAvD_BwE</vt:lpwstr>
      </vt:variant>
      <vt:variant>
        <vt:lpwstr/>
      </vt:variant>
      <vt:variant>
        <vt:i4>3342407</vt:i4>
      </vt:variant>
      <vt:variant>
        <vt:i4>141</vt:i4>
      </vt:variant>
      <vt:variant>
        <vt:i4>0</vt:i4>
      </vt:variant>
      <vt:variant>
        <vt:i4>5</vt:i4>
      </vt:variant>
      <vt:variant>
        <vt:lpwstr>https://www.charitybank.org/?_gl=1*zf05gq*_up*MQ..*_gs*MQ..</vt:lpwstr>
      </vt:variant>
      <vt:variant>
        <vt:lpwstr/>
      </vt:variant>
      <vt:variant>
        <vt:i4>393245</vt:i4>
      </vt:variant>
      <vt:variant>
        <vt:i4>138</vt:i4>
      </vt:variant>
      <vt:variant>
        <vt:i4>0</vt:i4>
      </vt:variant>
      <vt:variant>
        <vt:i4>5</vt:i4>
      </vt:variant>
      <vt:variant>
        <vt:lpwstr>https://www.gov.uk/guidance/gift-aid-what-donations-charities-and-cascs-can-claim-on</vt:lpwstr>
      </vt:variant>
      <vt:variant>
        <vt:lpwstr/>
      </vt:variant>
      <vt:variant>
        <vt:i4>4653138</vt:i4>
      </vt:variant>
      <vt:variant>
        <vt:i4>135</vt:i4>
      </vt:variant>
      <vt:variant>
        <vt:i4>0</vt:i4>
      </vt:variant>
      <vt:variant>
        <vt:i4>5</vt:i4>
      </vt:variant>
      <vt:variant>
        <vt:lpwstr>https://www.kickstarter.com/</vt:lpwstr>
      </vt:variant>
      <vt:variant>
        <vt:lpwstr/>
      </vt:variant>
      <vt:variant>
        <vt:i4>1048608</vt:i4>
      </vt:variant>
      <vt:variant>
        <vt:i4>132</vt:i4>
      </vt:variant>
      <vt:variant>
        <vt:i4>0</vt:i4>
      </vt:variant>
      <vt:variant>
        <vt:i4>5</vt:i4>
      </vt:variant>
      <vt:variant>
        <vt:lpwstr>https://www.indiegogo.com/en/projects/creality/creality-filament-maker-m1--shredder-r1?gad_campaignid=23713750480&amp;gad_source=1&amp;gbraid=0AAAABDNGy6enUYpF7V5Yh0oeEZ0zaMgq3&amp;gclid=CjwKCAjwhLPOBhBiEiwA8_wJHPNnoEmvVxcaFu7JS-VNmomTd8hru8aUXWF7bEtBFubk0MKy5N-d7xoC76sQAvD_BwE&amp;refcode=WpVa8k7eekOEiFQW02qL-g</vt:lpwstr>
      </vt:variant>
      <vt:variant>
        <vt:lpwstr/>
      </vt:variant>
      <vt:variant>
        <vt:i4>1507455</vt:i4>
      </vt:variant>
      <vt:variant>
        <vt:i4>129</vt:i4>
      </vt:variant>
      <vt:variant>
        <vt:i4>0</vt:i4>
      </vt:variant>
      <vt:variant>
        <vt:i4>5</vt:i4>
      </vt:variant>
      <vt:variant>
        <vt:lpwstr>https://justgiving.com/?utm_medium=cpc&amp;utm_source=google&amp;utm_term=justgiving&amp;utm_device=c&amp;utm_campaign=**uk-brand-exact-retargeting&amp;gad_source=1&amp;gad_campaignid=22715711994&amp;gbraid=0AAAAADwZhqEKPx9cg_8-pcGg4vasAjBP9&amp;gclid=CjwKCAjwhLPOBhBiEiwA8_wJHG0UQ0tWLIpFIAN4_VSf-QIaHHmkMboWK_T4qHZEPmb-7Ki2R8zQzBoCMyAQAvD_BwE</vt:lpwstr>
      </vt:variant>
      <vt:variant>
        <vt:lpwstr/>
      </vt:variant>
      <vt:variant>
        <vt:i4>262175</vt:i4>
      </vt:variant>
      <vt:variant>
        <vt:i4>126</vt:i4>
      </vt:variant>
      <vt:variant>
        <vt:i4>0</vt:i4>
      </vt:variant>
      <vt:variant>
        <vt:i4>5</vt:i4>
      </vt:variant>
      <vt:variant>
        <vt:lpwstr>https://www.gofundme.com/en-gb/c/start?utm_source=google&amp;utm_medium=cpc&amp;utm_campaign=3Q_UK_Brand_copy_test_usp&amp;utm_content=Pure_Brand&amp;utm_term=gofundme_e_c_&amp;gad_source=1&amp;gad_campaignid=17943476099&amp;gbraid=0AAAAADj5gICaIvRD9vcDFxFYcVw2ZE1d2&amp;gclid=CjwKCAjwhLPOBhBiEiwA8_wJHAG7BfmFzWCS2vcwW9kKGcFn6rE3dlhpKpZvm1wMMTeBHX9IvTPVwRoCPhEQAvD_BwE</vt:lpwstr>
      </vt:variant>
      <vt:variant>
        <vt:lpwstr/>
      </vt:variant>
      <vt:variant>
        <vt:i4>4325465</vt:i4>
      </vt:variant>
      <vt:variant>
        <vt:i4>123</vt:i4>
      </vt:variant>
      <vt:variant>
        <vt:i4>0</vt:i4>
      </vt:variant>
      <vt:variant>
        <vt:i4>5</vt:i4>
      </vt:variant>
      <vt:variant>
        <vt:lpwstr>https://www.crowdfunder.co.uk/?utm_source=google&amp;utm_medium=cpc&amp;utm_campaign=EX%20%7C%20Brand%20%7C%20UK%20%7C%20Search%20%7C%20Brand&amp;device=c&amp;placement=&amp;utm_term=crowdfunder%20uk&amp;gad_source=1&amp;gad_campaignid=12131848739&amp;gbraid=0AAAAADrhvvuCd5AxJuPirxnqxdGHekBV5&amp;gclid=CjwKCAjwhLPOBhBiEiwA8_wJHHWGdom3G8nXCYib_cCWaj2A15XXlVbuU7nfiL1c13wlN2sxN-wwaBoCIggQAvD_BwE</vt:lpwstr>
      </vt:variant>
      <vt:variant>
        <vt:lpwstr/>
      </vt:variant>
      <vt:variant>
        <vt:i4>5308430</vt:i4>
      </vt:variant>
      <vt:variant>
        <vt:i4>120</vt:i4>
      </vt:variant>
      <vt:variant>
        <vt:i4>0</vt:i4>
      </vt:variant>
      <vt:variant>
        <vt:i4>5</vt:i4>
      </vt:variant>
      <vt:variant>
        <vt:lpwstr>https://www.charityexcellence.co.uk/</vt:lpwstr>
      </vt:variant>
      <vt:variant>
        <vt:lpwstr/>
      </vt:variant>
      <vt:variant>
        <vt:i4>3080226</vt:i4>
      </vt:variant>
      <vt:variant>
        <vt:i4>117</vt:i4>
      </vt:variant>
      <vt:variant>
        <vt:i4>0</vt:i4>
      </vt:variant>
      <vt:variant>
        <vt:i4>5</vt:i4>
      </vt:variant>
      <vt:variant>
        <vt:lpwstr>https://communitymatters.org.uk/support-for-organisations/funding/</vt:lpwstr>
      </vt:variant>
      <vt:variant>
        <vt:lpwstr/>
      </vt:variant>
      <vt:variant>
        <vt:i4>655448</vt:i4>
      </vt:variant>
      <vt:variant>
        <vt:i4>114</vt:i4>
      </vt:variant>
      <vt:variant>
        <vt:i4>0</vt:i4>
      </vt:variant>
      <vt:variant>
        <vt:i4>5</vt:i4>
      </vt:variant>
      <vt:variant>
        <vt:lpwstr>https://funding.cymru/en/</vt:lpwstr>
      </vt:variant>
      <vt:variant>
        <vt:lpwstr/>
      </vt:variant>
      <vt:variant>
        <vt:i4>7602212</vt:i4>
      </vt:variant>
      <vt:variant>
        <vt:i4>111</vt:i4>
      </vt:variant>
      <vt:variant>
        <vt:i4>0</vt:i4>
      </vt:variant>
      <vt:variant>
        <vt:i4>5</vt:i4>
      </vt:variant>
      <vt:variant>
        <vt:lpwstr>https://fundsonline.org.uk/</vt:lpwstr>
      </vt:variant>
      <vt:variant>
        <vt:lpwstr/>
      </vt:variant>
      <vt:variant>
        <vt:i4>4718602</vt:i4>
      </vt:variant>
      <vt:variant>
        <vt:i4>108</vt:i4>
      </vt:variant>
      <vt:variant>
        <vt:i4>0</vt:i4>
      </vt:variant>
      <vt:variant>
        <vt:i4>5</vt:i4>
      </vt:variant>
      <vt:variant>
        <vt:lpwstr>https://www.dsc.org.uk/category/fundraising/funding-sources/</vt:lpwstr>
      </vt:variant>
      <vt:variant>
        <vt:lpwstr/>
      </vt:variant>
      <vt:variant>
        <vt:i4>8061035</vt:i4>
      </vt:variant>
      <vt:variant>
        <vt:i4>105</vt:i4>
      </vt:variant>
      <vt:variant>
        <vt:i4>0</vt:i4>
      </vt:variant>
      <vt:variant>
        <vt:i4>5</vt:i4>
      </vt:variant>
      <vt:variant>
        <vt:lpwstr>https://grantfinder.co.uk/</vt:lpwstr>
      </vt:variant>
      <vt:variant>
        <vt:lpwstr/>
      </vt:variant>
      <vt:variant>
        <vt:i4>8061039</vt:i4>
      </vt:variant>
      <vt:variant>
        <vt:i4>102</vt:i4>
      </vt:variant>
      <vt:variant>
        <vt:i4>0</vt:i4>
      </vt:variant>
      <vt:variant>
        <vt:i4>5</vt:i4>
      </vt:variant>
      <vt:variant>
        <vt:lpwstr>https://www.myfundingcentral.co.uk/</vt:lpwstr>
      </vt:variant>
      <vt:variant>
        <vt:lpwstr/>
      </vt:variant>
      <vt:variant>
        <vt:i4>393296</vt:i4>
      </vt:variant>
      <vt:variant>
        <vt:i4>99</vt:i4>
      </vt:variant>
      <vt:variant>
        <vt:i4>0</vt:i4>
      </vt:variant>
      <vt:variant>
        <vt:i4>5</vt:i4>
      </vt:variant>
      <vt:variant>
        <vt:lpwstr>http://grantnav.threesixtygiving.org/</vt:lpwstr>
      </vt:variant>
      <vt:variant>
        <vt:lpwstr/>
      </vt:variant>
      <vt:variant>
        <vt:i4>4128876</vt:i4>
      </vt:variant>
      <vt:variant>
        <vt:i4>96</vt:i4>
      </vt:variant>
      <vt:variant>
        <vt:i4>0</vt:i4>
      </vt:variant>
      <vt:variant>
        <vt:i4>5</vt:i4>
      </vt:variant>
      <vt:variant>
        <vt:lpwstr>https://www.heritagefundingdirectoryuk.org/</vt:lpwstr>
      </vt:variant>
      <vt:variant>
        <vt:lpwstr/>
      </vt:variant>
      <vt:variant>
        <vt:i4>3407935</vt:i4>
      </vt:variant>
      <vt:variant>
        <vt:i4>93</vt:i4>
      </vt:variant>
      <vt:variant>
        <vt:i4>0</vt:i4>
      </vt:variant>
      <vt:variant>
        <vt:i4>5</vt:i4>
      </vt:variant>
      <vt:variant>
        <vt:lpwstr>https://kentcf.org.uk/</vt:lpwstr>
      </vt:variant>
      <vt:variant>
        <vt:lpwstr/>
      </vt:variant>
      <vt:variant>
        <vt:i4>262151</vt:i4>
      </vt:variant>
      <vt:variant>
        <vt:i4>90</vt:i4>
      </vt:variant>
      <vt:variant>
        <vt:i4>0</vt:i4>
      </vt:variant>
      <vt:variant>
        <vt:i4>5</vt:i4>
      </vt:variant>
      <vt:variant>
        <vt:lpwstr>https://thirdsectorsupport.wales/</vt:lpwstr>
      </vt:variant>
      <vt:variant>
        <vt:lpwstr/>
      </vt:variant>
      <vt:variant>
        <vt:i4>2359332</vt:i4>
      </vt:variant>
      <vt:variant>
        <vt:i4>87</vt:i4>
      </vt:variant>
      <vt:variant>
        <vt:i4>0</vt:i4>
      </vt:variant>
      <vt:variant>
        <vt:i4>5</vt:i4>
      </vt:variant>
      <vt:variant>
        <vt:lpwstr>https://www.nicva.org/</vt:lpwstr>
      </vt:variant>
      <vt:variant>
        <vt:lpwstr/>
      </vt:variant>
      <vt:variant>
        <vt:i4>6815844</vt:i4>
      </vt:variant>
      <vt:variant>
        <vt:i4>84</vt:i4>
      </vt:variant>
      <vt:variant>
        <vt:i4>0</vt:i4>
      </vt:variant>
      <vt:variant>
        <vt:i4>5</vt:i4>
      </vt:variant>
      <vt:variant>
        <vt:lpwstr>https://wcva.cymru/</vt:lpwstr>
      </vt:variant>
      <vt:variant>
        <vt:lpwstr/>
      </vt:variant>
      <vt:variant>
        <vt:i4>3014780</vt:i4>
      </vt:variant>
      <vt:variant>
        <vt:i4>81</vt:i4>
      </vt:variant>
      <vt:variant>
        <vt:i4>0</vt:i4>
      </vt:variant>
      <vt:variant>
        <vt:i4>5</vt:i4>
      </vt:variant>
      <vt:variant>
        <vt:lpwstr>https://scvo.scot/</vt:lpwstr>
      </vt:variant>
      <vt:variant>
        <vt:lpwstr/>
      </vt:variant>
      <vt:variant>
        <vt:i4>65563</vt:i4>
      </vt:variant>
      <vt:variant>
        <vt:i4>78</vt:i4>
      </vt:variant>
      <vt:variant>
        <vt:i4>0</vt:i4>
      </vt:variant>
      <vt:variant>
        <vt:i4>5</vt:i4>
      </vt:variant>
      <vt:variant>
        <vt:lpwstr>https://www.navca.org.uk/find-a-navca-member</vt:lpwstr>
      </vt:variant>
      <vt:variant>
        <vt:lpwstr/>
      </vt:variant>
      <vt:variant>
        <vt:i4>6226001</vt:i4>
      </vt:variant>
      <vt:variant>
        <vt:i4>75</vt:i4>
      </vt:variant>
      <vt:variant>
        <vt:i4>0</vt:i4>
      </vt:variant>
      <vt:variant>
        <vt:i4>5</vt:i4>
      </vt:variant>
      <vt:variant>
        <vt:lpwstr>https://communityfoundationwales.org.uk/</vt:lpwstr>
      </vt:variant>
      <vt:variant>
        <vt:lpwstr/>
      </vt:variant>
      <vt:variant>
        <vt:i4>7864365</vt:i4>
      </vt:variant>
      <vt:variant>
        <vt:i4>72</vt:i4>
      </vt:variant>
      <vt:variant>
        <vt:i4>0</vt:i4>
      </vt:variant>
      <vt:variant>
        <vt:i4>5</vt:i4>
      </vt:variant>
      <vt:variant>
        <vt:lpwstr>https://communityfoundationni.org/</vt:lpwstr>
      </vt:variant>
      <vt:variant>
        <vt:lpwstr/>
      </vt:variant>
      <vt:variant>
        <vt:i4>786521</vt:i4>
      </vt:variant>
      <vt:variant>
        <vt:i4>69</vt:i4>
      </vt:variant>
      <vt:variant>
        <vt:i4>0</vt:i4>
      </vt:variant>
      <vt:variant>
        <vt:i4>5</vt:i4>
      </vt:variant>
      <vt:variant>
        <vt:lpwstr>https://www.foundationscotland.org.uk/apply-for-funding/funding-available</vt:lpwstr>
      </vt:variant>
      <vt:variant>
        <vt:lpwstr/>
      </vt:variant>
      <vt:variant>
        <vt:i4>2883685</vt:i4>
      </vt:variant>
      <vt:variant>
        <vt:i4>66</vt:i4>
      </vt:variant>
      <vt:variant>
        <vt:i4>0</vt:i4>
      </vt:variant>
      <vt:variant>
        <vt:i4>5</vt:i4>
      </vt:variant>
      <vt:variant>
        <vt:lpwstr>https://www.ukcommunityfoundations.org/</vt:lpwstr>
      </vt:variant>
      <vt:variant>
        <vt:lpwstr/>
      </vt:variant>
      <vt:variant>
        <vt:i4>4784147</vt:i4>
      </vt:variant>
      <vt:variant>
        <vt:i4>63</vt:i4>
      </vt:variant>
      <vt:variant>
        <vt:i4>0</vt:i4>
      </vt:variant>
      <vt:variant>
        <vt:i4>5</vt:i4>
      </vt:variant>
      <vt:variant>
        <vt:lpwstr>https://www.greenfunders.org/</vt:lpwstr>
      </vt:variant>
      <vt:variant>
        <vt:lpwstr/>
      </vt:variant>
      <vt:variant>
        <vt:i4>7798905</vt:i4>
      </vt:variant>
      <vt:variant>
        <vt:i4>60</vt:i4>
      </vt:variant>
      <vt:variant>
        <vt:i4>0</vt:i4>
      </vt:variant>
      <vt:variant>
        <vt:i4>5</vt:i4>
      </vt:variant>
      <vt:variant>
        <vt:lpwstr>https://www.gannochytrust.org.uk/our-grants/applying-for-grant-funding/</vt:lpwstr>
      </vt:variant>
      <vt:variant>
        <vt:lpwstr/>
      </vt:variant>
      <vt:variant>
        <vt:i4>4128820</vt:i4>
      </vt:variant>
      <vt:variant>
        <vt:i4>57</vt:i4>
      </vt:variant>
      <vt:variant>
        <vt:i4>0</vt:i4>
      </vt:variant>
      <vt:variant>
        <vt:i4>5</vt:i4>
      </vt:variant>
      <vt:variant>
        <vt:lpwstr>https://esmeefairbairn.org.uk/</vt:lpwstr>
      </vt:variant>
      <vt:variant>
        <vt:lpwstr/>
      </vt:variant>
      <vt:variant>
        <vt:i4>3866686</vt:i4>
      </vt:variant>
      <vt:variant>
        <vt:i4>54</vt:i4>
      </vt:variant>
      <vt:variant>
        <vt:i4>0</vt:i4>
      </vt:variant>
      <vt:variant>
        <vt:i4>5</vt:i4>
      </vt:variant>
      <vt:variant>
        <vt:lpwstr>https://www.thepilgrimtrust.org.uk/</vt:lpwstr>
      </vt:variant>
      <vt:variant>
        <vt:lpwstr/>
      </vt:variant>
      <vt:variant>
        <vt:i4>6291559</vt:i4>
      </vt:variant>
      <vt:variant>
        <vt:i4>51</vt:i4>
      </vt:variant>
      <vt:variant>
        <vt:i4>0</vt:i4>
      </vt:variant>
      <vt:variant>
        <vt:i4>5</vt:i4>
      </vt:variant>
      <vt:variant>
        <vt:lpwstr>https://garfieldweston.org/</vt:lpwstr>
      </vt:variant>
      <vt:variant>
        <vt:lpwstr/>
      </vt:variant>
      <vt:variant>
        <vt:i4>1835013</vt:i4>
      </vt:variant>
      <vt:variant>
        <vt:i4>48</vt:i4>
      </vt:variant>
      <vt:variant>
        <vt:i4>0</vt:i4>
      </vt:variant>
      <vt:variant>
        <vt:i4>5</vt:i4>
      </vt:variant>
      <vt:variant>
        <vt:lpwstr>https://www.wolfson.org.uk/funding/funding-for-places/funding-for-performing-arts-organisations/</vt:lpwstr>
      </vt:variant>
      <vt:variant>
        <vt:lpwstr/>
      </vt:variant>
      <vt:variant>
        <vt:i4>3801136</vt:i4>
      </vt:variant>
      <vt:variant>
        <vt:i4>45</vt:i4>
      </vt:variant>
      <vt:variant>
        <vt:i4>0</vt:i4>
      </vt:variant>
      <vt:variant>
        <vt:i4>5</vt:i4>
      </vt:variant>
      <vt:variant>
        <vt:lpwstr>https://ahfund.org.uk/</vt:lpwstr>
      </vt:variant>
      <vt:variant>
        <vt:lpwstr/>
      </vt:variant>
      <vt:variant>
        <vt:i4>4325447</vt:i4>
      </vt:variant>
      <vt:variant>
        <vt:i4>42</vt:i4>
      </vt:variant>
      <vt:variant>
        <vt:i4>0</vt:i4>
      </vt:variant>
      <vt:variant>
        <vt:i4>5</vt:i4>
      </vt:variant>
      <vt:variant>
        <vt:lpwstr>https://www.local.gov.uk/</vt:lpwstr>
      </vt:variant>
      <vt:variant>
        <vt:lpwstr/>
      </vt:variant>
      <vt:variant>
        <vt:i4>7405623</vt:i4>
      </vt:variant>
      <vt:variant>
        <vt:i4>39</vt:i4>
      </vt:variant>
      <vt:variant>
        <vt:i4>0</vt:i4>
      </vt:variant>
      <vt:variant>
        <vt:i4>5</vt:i4>
      </vt:variant>
      <vt:variant>
        <vt:lpwstr>https://www.gov.uk/government/organisations/department-for-culture-media-and-sport</vt:lpwstr>
      </vt:variant>
      <vt:variant>
        <vt:lpwstr/>
      </vt:variant>
      <vt:variant>
        <vt:i4>5636106</vt:i4>
      </vt:variant>
      <vt:variant>
        <vt:i4>36</vt:i4>
      </vt:variant>
      <vt:variant>
        <vt:i4>0</vt:i4>
      </vt:variant>
      <vt:variant>
        <vt:i4>5</vt:i4>
      </vt:variant>
      <vt:variant>
        <vt:lpwstr>https://www.gov.uk/government/publications/local-growth-fund-england-policy-statement/local-growth-fund-england-policy-statement</vt:lpwstr>
      </vt:variant>
      <vt:variant>
        <vt:lpwstr/>
      </vt:variant>
      <vt:variant>
        <vt:i4>5111882</vt:i4>
      </vt:variant>
      <vt:variant>
        <vt:i4>33</vt:i4>
      </vt:variant>
      <vt:variant>
        <vt:i4>0</vt:i4>
      </vt:variant>
      <vt:variant>
        <vt:i4>5</vt:i4>
      </vt:variant>
      <vt:variant>
        <vt:lpwstr>https://www.find-government-grants.service.gov.uk/grants</vt:lpwstr>
      </vt:variant>
      <vt:variant>
        <vt:lpwstr/>
      </vt:variant>
      <vt:variant>
        <vt:i4>3801122</vt:i4>
      </vt:variant>
      <vt:variant>
        <vt:i4>30</vt:i4>
      </vt:variant>
      <vt:variant>
        <vt:i4>0</vt:i4>
      </vt:variant>
      <vt:variant>
        <vt:i4>5</vt:i4>
      </vt:variant>
      <vt:variant>
        <vt:lpwstr>https://www.communities-ni.gov.uk/</vt:lpwstr>
      </vt:variant>
      <vt:variant>
        <vt:lpwstr/>
      </vt:variant>
      <vt:variant>
        <vt:i4>8257580</vt:i4>
      </vt:variant>
      <vt:variant>
        <vt:i4>27</vt:i4>
      </vt:variant>
      <vt:variant>
        <vt:i4>0</vt:i4>
      </vt:variant>
      <vt:variant>
        <vt:i4>5</vt:i4>
      </vt:variant>
      <vt:variant>
        <vt:lpwstr>https://cadw.gov.wales/</vt:lpwstr>
      </vt:variant>
      <vt:variant>
        <vt:lpwstr/>
      </vt:variant>
      <vt:variant>
        <vt:i4>1441887</vt:i4>
      </vt:variant>
      <vt:variant>
        <vt:i4>24</vt:i4>
      </vt:variant>
      <vt:variant>
        <vt:i4>0</vt:i4>
      </vt:variant>
      <vt:variant>
        <vt:i4>5</vt:i4>
      </vt:variant>
      <vt:variant>
        <vt:lpwstr>https://www.historicenvironment.scot/</vt:lpwstr>
      </vt:variant>
      <vt:variant>
        <vt:lpwstr/>
      </vt:variant>
      <vt:variant>
        <vt:i4>6815783</vt:i4>
      </vt:variant>
      <vt:variant>
        <vt:i4>21</vt:i4>
      </vt:variant>
      <vt:variant>
        <vt:i4>0</vt:i4>
      </vt:variant>
      <vt:variant>
        <vt:i4>5</vt:i4>
      </vt:variant>
      <vt:variant>
        <vt:lpwstr>https://historicengland.org.uk/</vt:lpwstr>
      </vt:variant>
      <vt:variant>
        <vt:lpwstr/>
      </vt:variant>
      <vt:variant>
        <vt:i4>6684724</vt:i4>
      </vt:variant>
      <vt:variant>
        <vt:i4>18</vt:i4>
      </vt:variant>
      <vt:variant>
        <vt:i4>0</vt:i4>
      </vt:variant>
      <vt:variant>
        <vt:i4>5</vt:i4>
      </vt:variant>
      <vt:variant>
        <vt:lpwstr>https://www.tnlcommunityfund.org.uk/funding/funding-programmes</vt:lpwstr>
      </vt:variant>
      <vt:variant>
        <vt:lpwstr/>
      </vt:variant>
      <vt:variant>
        <vt:i4>8126521</vt:i4>
      </vt:variant>
      <vt:variant>
        <vt:i4>15</vt:i4>
      </vt:variant>
      <vt:variant>
        <vt:i4>0</vt:i4>
      </vt:variant>
      <vt:variant>
        <vt:i4>5</vt:i4>
      </vt:variant>
      <vt:variant>
        <vt:lpwstr>https://www.heritagefund.org.uk/funding</vt:lpwstr>
      </vt:variant>
      <vt:variant>
        <vt:lpwstr/>
      </vt:variant>
      <vt:variant>
        <vt:i4>3407998</vt:i4>
      </vt:variant>
      <vt:variant>
        <vt:i4>12</vt:i4>
      </vt:variant>
      <vt:variant>
        <vt:i4>0</vt:i4>
      </vt:variant>
      <vt:variant>
        <vt:i4>5</vt:i4>
      </vt:variant>
      <vt:variant>
        <vt:lpwstr>https://artscouncil-ni.org/</vt:lpwstr>
      </vt:variant>
      <vt:variant>
        <vt:lpwstr/>
      </vt:variant>
      <vt:variant>
        <vt:i4>6881403</vt:i4>
      </vt:variant>
      <vt:variant>
        <vt:i4>9</vt:i4>
      </vt:variant>
      <vt:variant>
        <vt:i4>0</vt:i4>
      </vt:variant>
      <vt:variant>
        <vt:i4>5</vt:i4>
      </vt:variant>
      <vt:variant>
        <vt:lpwstr>https://arts.wales/get-started</vt:lpwstr>
      </vt:variant>
      <vt:variant>
        <vt:lpwstr/>
      </vt:variant>
      <vt:variant>
        <vt:i4>3014703</vt:i4>
      </vt:variant>
      <vt:variant>
        <vt:i4>6</vt:i4>
      </vt:variant>
      <vt:variant>
        <vt:i4>0</vt:i4>
      </vt:variant>
      <vt:variant>
        <vt:i4>5</vt:i4>
      </vt:variant>
      <vt:variant>
        <vt:lpwstr>https://www.creativescotland.com/funding/funding-programmes</vt:lpwstr>
      </vt:variant>
      <vt:variant>
        <vt:lpwstr/>
      </vt:variant>
      <vt:variant>
        <vt:i4>1245264</vt:i4>
      </vt:variant>
      <vt:variant>
        <vt:i4>3</vt:i4>
      </vt:variant>
      <vt:variant>
        <vt:i4>0</vt:i4>
      </vt:variant>
      <vt:variant>
        <vt:i4>5</vt:i4>
      </vt:variant>
      <vt:variant>
        <vt:lpwstr>https://www.artscouncil.org.uk/our-open-funds</vt:lpwstr>
      </vt:variant>
      <vt:variant>
        <vt:lpwstr/>
      </vt:variant>
      <vt:variant>
        <vt:i4>5374032</vt:i4>
      </vt:variant>
      <vt:variant>
        <vt:i4>0</vt:i4>
      </vt:variant>
      <vt:variant>
        <vt:i4>0</vt:i4>
      </vt:variant>
      <vt:variant>
        <vt:i4>5</vt:i4>
      </vt:variant>
      <vt:variant>
        <vt:lpwstr>https://www.theatrestrust.org.uk/how-we-help/advice/advice-notes</vt:lpwstr>
      </vt:variant>
      <vt:variant>
        <vt:lpwstr/>
      </vt:variant>
      <vt:variant>
        <vt:i4>4194396</vt:i4>
      </vt:variant>
      <vt:variant>
        <vt:i4>0</vt:i4>
      </vt:variant>
      <vt:variant>
        <vt:i4>0</vt:i4>
      </vt:variant>
      <vt:variant>
        <vt:i4>5</vt:i4>
      </vt:variant>
      <vt:variant>
        <vt:lpwstr>https://www.cafonline.org/insights/research/uk-giving-report</vt:lpwstr>
      </vt:variant>
      <vt:variant>
        <vt:lpwstr/>
      </vt:variant>
      <vt:variant>
        <vt:i4>4194422</vt:i4>
      </vt:variant>
      <vt:variant>
        <vt:i4>3</vt:i4>
      </vt:variant>
      <vt:variant>
        <vt:i4>0</vt:i4>
      </vt:variant>
      <vt:variant>
        <vt:i4>5</vt:i4>
      </vt:variant>
      <vt:variant>
        <vt:lpwstr>mailto:karen.phillips@theatrestrust.org.uk</vt:lpwstr>
      </vt:variant>
      <vt:variant>
        <vt:lpwstr/>
      </vt:variant>
      <vt:variant>
        <vt:i4>4194422</vt:i4>
      </vt:variant>
      <vt:variant>
        <vt:i4>0</vt:i4>
      </vt:variant>
      <vt:variant>
        <vt:i4>0</vt:i4>
      </vt:variant>
      <vt:variant>
        <vt:i4>5</vt:i4>
      </vt:variant>
      <vt:variant>
        <vt:lpwstr>mailto:karen.phillips@theatrestrust.org.uk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2026-05-07T15:28:00Z</dcterms:created>
  <dcterms:modified xsi:type="dcterms:W3CDTF">2026-05-07T15:28:00Z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0x010100A2A02DE8B7365A48B82A18DB42A4F9F2</vt:lpwstr>
  </property>
  <property fmtid="{D5CDD505-2E9C-101B-9397-08002B2CF9AE}" pid="3" name="MediaServiceImageTags">
    <vt:lpwstr/>
  </property>
</Properties>
</file>